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4CE" w:rsidRPr="00D27F4D" w:rsidRDefault="006402F8" w:rsidP="00A024CE">
      <w:pPr>
        <w:ind w:left="5245" w:right="-1"/>
        <w:contextualSpacing/>
        <w:jc w:val="center"/>
        <w:rPr>
          <w:szCs w:val="28"/>
        </w:rPr>
      </w:pPr>
      <w:r>
        <w:rPr>
          <w:szCs w:val="28"/>
        </w:rPr>
        <w:t>ПРИЛОЖЕНИЕ</w:t>
      </w:r>
    </w:p>
    <w:p w:rsidR="00A024CE" w:rsidRPr="00D27F4D" w:rsidRDefault="00A024CE" w:rsidP="00A024CE">
      <w:pPr>
        <w:ind w:left="5245" w:right="-1"/>
        <w:contextualSpacing/>
        <w:jc w:val="center"/>
        <w:rPr>
          <w:szCs w:val="28"/>
        </w:rPr>
      </w:pPr>
      <w:r w:rsidRPr="00D27F4D">
        <w:rPr>
          <w:szCs w:val="28"/>
        </w:rPr>
        <w:t xml:space="preserve"> к распоряжению председателя</w:t>
      </w:r>
    </w:p>
    <w:p w:rsidR="00A024CE" w:rsidRPr="00D27F4D" w:rsidRDefault="00A024CE" w:rsidP="00A024CE">
      <w:pPr>
        <w:ind w:left="5245" w:right="-1"/>
        <w:contextualSpacing/>
        <w:jc w:val="center"/>
        <w:rPr>
          <w:szCs w:val="28"/>
        </w:rPr>
      </w:pPr>
      <w:r w:rsidRPr="00D27F4D">
        <w:rPr>
          <w:szCs w:val="28"/>
        </w:rPr>
        <w:t>Контрольно-счетной палаты</w:t>
      </w:r>
    </w:p>
    <w:p w:rsidR="00A024CE" w:rsidRPr="00D27F4D" w:rsidRDefault="00A024CE" w:rsidP="00A024CE">
      <w:pPr>
        <w:ind w:left="5245" w:right="-1"/>
        <w:contextualSpacing/>
        <w:jc w:val="center"/>
        <w:rPr>
          <w:szCs w:val="28"/>
        </w:rPr>
      </w:pPr>
      <w:r w:rsidRPr="00D27F4D">
        <w:rPr>
          <w:szCs w:val="28"/>
        </w:rPr>
        <w:t>муниципального образования</w:t>
      </w:r>
    </w:p>
    <w:p w:rsidR="00A024CE" w:rsidRPr="00D27F4D" w:rsidRDefault="00A024CE" w:rsidP="00A024CE">
      <w:pPr>
        <w:ind w:left="5245" w:right="-1"/>
        <w:contextualSpacing/>
        <w:jc w:val="center"/>
        <w:rPr>
          <w:szCs w:val="28"/>
        </w:rPr>
      </w:pPr>
      <w:r w:rsidRPr="00D27F4D">
        <w:rPr>
          <w:szCs w:val="28"/>
        </w:rPr>
        <w:t>город Краснодар</w:t>
      </w:r>
    </w:p>
    <w:p w:rsidR="00A024CE" w:rsidRPr="00D27F4D" w:rsidRDefault="00A024CE" w:rsidP="00A024CE">
      <w:pPr>
        <w:ind w:left="5245" w:right="-1"/>
        <w:contextualSpacing/>
        <w:jc w:val="center"/>
        <w:rPr>
          <w:szCs w:val="28"/>
        </w:rPr>
      </w:pPr>
      <w:r w:rsidRPr="00D27F4D">
        <w:rPr>
          <w:szCs w:val="28"/>
        </w:rPr>
        <w:t>от</w:t>
      </w:r>
      <w:r>
        <w:rPr>
          <w:szCs w:val="28"/>
        </w:rPr>
        <w:t xml:space="preserve"> «___»</w:t>
      </w:r>
      <w:r w:rsidR="00E20B5F">
        <w:rPr>
          <w:szCs w:val="28"/>
        </w:rPr>
        <w:t xml:space="preserve"> </w:t>
      </w:r>
      <w:r>
        <w:rPr>
          <w:szCs w:val="28"/>
        </w:rPr>
        <w:t>___________ 2025</w:t>
      </w:r>
      <w:r w:rsidRPr="00D27F4D">
        <w:rPr>
          <w:szCs w:val="28"/>
        </w:rPr>
        <w:t xml:space="preserve"> №</w:t>
      </w:r>
      <w:r>
        <w:rPr>
          <w:szCs w:val="28"/>
        </w:rPr>
        <w:t xml:space="preserve"> ____</w:t>
      </w:r>
    </w:p>
    <w:p w:rsidR="00F27136" w:rsidRPr="00393E9E" w:rsidRDefault="00F27136" w:rsidP="00F27136">
      <w:pPr>
        <w:pStyle w:val="a3"/>
        <w:tabs>
          <w:tab w:val="left" w:pos="0"/>
        </w:tabs>
        <w:spacing w:after="0"/>
        <w:ind w:left="0" w:firstLine="709"/>
        <w:jc w:val="both"/>
      </w:pPr>
    </w:p>
    <w:p w:rsidR="001C2DDE" w:rsidRDefault="00F27136" w:rsidP="00A56578">
      <w:pPr>
        <w:jc w:val="center"/>
        <w:outlineLvl w:val="1"/>
        <w:rPr>
          <w:b/>
          <w:szCs w:val="28"/>
        </w:rPr>
      </w:pPr>
      <w:r w:rsidRPr="00393E9E">
        <w:rPr>
          <w:b/>
          <w:szCs w:val="28"/>
        </w:rPr>
        <w:t>Стратегия деятельности</w:t>
      </w:r>
    </w:p>
    <w:p w:rsidR="001C2DDE" w:rsidRDefault="00393E9E" w:rsidP="00E20B5F">
      <w:pPr>
        <w:jc w:val="center"/>
        <w:outlineLvl w:val="1"/>
        <w:rPr>
          <w:b/>
          <w:szCs w:val="28"/>
        </w:rPr>
      </w:pPr>
      <w:r w:rsidRPr="00393E9E">
        <w:rPr>
          <w:b/>
          <w:szCs w:val="28"/>
        </w:rPr>
        <w:t xml:space="preserve">Контрольно-счетной палаты </w:t>
      </w:r>
    </w:p>
    <w:p w:rsidR="001C2DDE" w:rsidRDefault="00E20B5F" w:rsidP="00E20B5F">
      <w:pPr>
        <w:jc w:val="center"/>
        <w:outlineLvl w:val="1"/>
        <w:rPr>
          <w:b/>
          <w:szCs w:val="28"/>
        </w:rPr>
      </w:pPr>
      <w:r>
        <w:rPr>
          <w:b/>
          <w:szCs w:val="28"/>
        </w:rPr>
        <w:t xml:space="preserve">муниципального </w:t>
      </w:r>
      <w:r w:rsidR="00E06A88">
        <w:rPr>
          <w:b/>
          <w:szCs w:val="28"/>
        </w:rPr>
        <w:t>образования</w:t>
      </w:r>
      <w:r w:rsidR="00393E9E" w:rsidRPr="00393E9E">
        <w:rPr>
          <w:b/>
          <w:szCs w:val="28"/>
        </w:rPr>
        <w:t xml:space="preserve"> город Краснодар</w:t>
      </w:r>
      <w:r>
        <w:rPr>
          <w:b/>
          <w:szCs w:val="28"/>
        </w:rPr>
        <w:t xml:space="preserve"> </w:t>
      </w:r>
    </w:p>
    <w:p w:rsidR="00F27136" w:rsidRPr="00393E9E" w:rsidRDefault="00F27136" w:rsidP="00E20B5F">
      <w:pPr>
        <w:jc w:val="center"/>
        <w:outlineLvl w:val="1"/>
        <w:rPr>
          <w:b/>
          <w:szCs w:val="28"/>
        </w:rPr>
      </w:pPr>
      <w:r w:rsidRPr="00393E9E">
        <w:rPr>
          <w:b/>
          <w:szCs w:val="28"/>
        </w:rPr>
        <w:t xml:space="preserve">на </w:t>
      </w:r>
      <w:r w:rsidR="00061A81" w:rsidRPr="00393E9E">
        <w:rPr>
          <w:b/>
          <w:szCs w:val="28"/>
        </w:rPr>
        <w:t>2025-2030 годы</w:t>
      </w:r>
    </w:p>
    <w:p w:rsidR="00F27136" w:rsidRPr="00393E9E" w:rsidRDefault="00F27136" w:rsidP="00A4000A">
      <w:pPr>
        <w:pStyle w:val="12"/>
        <w:spacing w:after="0" w:line="240" w:lineRule="auto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F27136" w:rsidRPr="00E06A88" w:rsidRDefault="00E06A88" w:rsidP="001C2DDE">
      <w:pPr>
        <w:pStyle w:val="12"/>
        <w:spacing w:after="0" w:line="360" w:lineRule="auto"/>
        <w:ind w:left="0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F27136" w:rsidRPr="00393E9E">
        <w:rPr>
          <w:rFonts w:ascii="Times New Roman" w:hAnsi="Times New Roman"/>
          <w:b/>
          <w:sz w:val="28"/>
          <w:szCs w:val="28"/>
        </w:rPr>
        <w:t>.</w:t>
      </w:r>
      <w:r w:rsidR="00F27136" w:rsidRPr="00393E9E">
        <w:rPr>
          <w:rFonts w:ascii="Times New Roman" w:hAnsi="Times New Roman"/>
          <w:b/>
          <w:sz w:val="28"/>
          <w:szCs w:val="28"/>
          <w:lang w:val="en-US"/>
        </w:rPr>
        <w:t> </w:t>
      </w:r>
      <w:r w:rsidR="00F27136" w:rsidRPr="00393E9E">
        <w:rPr>
          <w:rFonts w:ascii="Times New Roman" w:hAnsi="Times New Roman"/>
          <w:b/>
          <w:sz w:val="28"/>
          <w:szCs w:val="28"/>
        </w:rPr>
        <w:t>Основы деятельности</w:t>
      </w:r>
    </w:p>
    <w:p w:rsidR="00F27136" w:rsidRPr="00393E9E" w:rsidRDefault="00F27136" w:rsidP="00985A6A">
      <w:pPr>
        <w:pStyle w:val="ConsPlusNormal"/>
        <w:spacing w:line="360" w:lineRule="auto"/>
        <w:ind w:firstLine="709"/>
        <w:jc w:val="both"/>
        <w:rPr>
          <w:b w:val="0"/>
          <w:sz w:val="28"/>
          <w:szCs w:val="28"/>
        </w:rPr>
      </w:pPr>
      <w:r w:rsidRPr="00393E9E">
        <w:rPr>
          <w:b w:val="0"/>
          <w:sz w:val="28"/>
          <w:szCs w:val="28"/>
        </w:rPr>
        <w:t>Правовое регулирова</w:t>
      </w:r>
      <w:r w:rsidR="00393E9E" w:rsidRPr="00393E9E">
        <w:rPr>
          <w:b w:val="0"/>
          <w:sz w:val="28"/>
          <w:szCs w:val="28"/>
        </w:rPr>
        <w:t xml:space="preserve">ние организации и деятельности Контрольно-счетной палаты </w:t>
      </w:r>
      <w:r w:rsidR="00E06A88">
        <w:rPr>
          <w:b w:val="0"/>
          <w:sz w:val="28"/>
          <w:szCs w:val="28"/>
        </w:rPr>
        <w:t>муниципального образования</w:t>
      </w:r>
      <w:r w:rsidR="00393E9E" w:rsidRPr="00393E9E">
        <w:rPr>
          <w:b w:val="0"/>
          <w:sz w:val="28"/>
          <w:szCs w:val="28"/>
        </w:rPr>
        <w:t xml:space="preserve"> город Краснодар</w:t>
      </w:r>
      <w:r w:rsidRPr="00393E9E">
        <w:rPr>
          <w:b w:val="0"/>
          <w:sz w:val="28"/>
          <w:szCs w:val="28"/>
        </w:rPr>
        <w:t xml:space="preserve"> (далее </w:t>
      </w:r>
      <w:r w:rsidR="00393E9E" w:rsidRPr="00393E9E">
        <w:rPr>
          <w:b w:val="0"/>
          <w:sz w:val="28"/>
          <w:szCs w:val="28"/>
        </w:rPr>
        <w:t>–</w:t>
      </w:r>
      <w:r w:rsidRPr="00393E9E">
        <w:rPr>
          <w:b w:val="0"/>
          <w:sz w:val="28"/>
          <w:szCs w:val="28"/>
        </w:rPr>
        <w:t xml:space="preserve"> </w:t>
      </w:r>
      <w:r w:rsidR="00393E9E" w:rsidRPr="00393E9E">
        <w:rPr>
          <w:b w:val="0"/>
          <w:sz w:val="28"/>
          <w:szCs w:val="28"/>
        </w:rPr>
        <w:t xml:space="preserve">Контрольно-счетная палата) </w:t>
      </w:r>
      <w:r w:rsidRPr="00393E9E">
        <w:rPr>
          <w:b w:val="0"/>
          <w:sz w:val="28"/>
          <w:szCs w:val="28"/>
        </w:rPr>
        <w:t xml:space="preserve">основывается на </w:t>
      </w:r>
      <w:hyperlink r:id="rId7" w:history="1">
        <w:r w:rsidRPr="00393E9E">
          <w:rPr>
            <w:b w:val="0"/>
            <w:sz w:val="28"/>
            <w:szCs w:val="28"/>
          </w:rPr>
          <w:t>Конституции</w:t>
        </w:r>
      </w:hyperlink>
      <w:r w:rsidRPr="00393E9E">
        <w:rPr>
          <w:b w:val="0"/>
          <w:sz w:val="28"/>
          <w:szCs w:val="28"/>
        </w:rPr>
        <w:t xml:space="preserve"> </w:t>
      </w:r>
      <w:r w:rsidR="00985A6A" w:rsidRPr="00393E9E">
        <w:rPr>
          <w:b w:val="0"/>
          <w:sz w:val="28"/>
          <w:szCs w:val="28"/>
        </w:rPr>
        <w:t>РФ</w:t>
      </w:r>
      <w:r w:rsidRPr="00393E9E">
        <w:rPr>
          <w:b w:val="0"/>
          <w:sz w:val="28"/>
          <w:szCs w:val="28"/>
        </w:rPr>
        <w:t xml:space="preserve"> и осуществляется Федеральным </w:t>
      </w:r>
      <w:hyperlink r:id="rId8" w:history="1">
        <w:r w:rsidRPr="00393E9E">
          <w:rPr>
            <w:b w:val="0"/>
            <w:sz w:val="28"/>
            <w:szCs w:val="28"/>
          </w:rPr>
          <w:t>законом</w:t>
        </w:r>
      </w:hyperlink>
      <w:r w:rsidRPr="00393E9E">
        <w:rPr>
          <w:b w:val="0"/>
          <w:sz w:val="28"/>
          <w:szCs w:val="28"/>
        </w:rPr>
        <w:t xml:space="preserve"> от 06.10.2003 №</w:t>
      </w:r>
      <w:r w:rsidRPr="00393E9E">
        <w:rPr>
          <w:b w:val="0"/>
          <w:sz w:val="28"/>
          <w:szCs w:val="28"/>
          <w:lang w:val="en-US"/>
        </w:rPr>
        <w:t> </w:t>
      </w:r>
      <w:r w:rsidRPr="00393E9E">
        <w:rPr>
          <w:b w:val="0"/>
          <w:sz w:val="28"/>
          <w:szCs w:val="28"/>
        </w:rPr>
        <w:t xml:space="preserve">131-ФЗ </w:t>
      </w:r>
      <w:r w:rsidR="00C73839" w:rsidRPr="00393E9E">
        <w:rPr>
          <w:b w:val="0"/>
          <w:sz w:val="28"/>
          <w:szCs w:val="28"/>
        </w:rPr>
        <w:t>«</w:t>
      </w:r>
      <w:r w:rsidRPr="00393E9E">
        <w:rPr>
          <w:b w:val="0"/>
          <w:sz w:val="28"/>
          <w:szCs w:val="28"/>
        </w:rPr>
        <w:t xml:space="preserve">Об общих принципах организации местного самоуправления в </w:t>
      </w:r>
      <w:r w:rsidR="00985A6A" w:rsidRPr="00393E9E">
        <w:rPr>
          <w:b w:val="0"/>
          <w:sz w:val="28"/>
          <w:szCs w:val="28"/>
        </w:rPr>
        <w:t>РФ</w:t>
      </w:r>
      <w:r w:rsidR="00C73839" w:rsidRPr="00393E9E">
        <w:rPr>
          <w:b w:val="0"/>
          <w:sz w:val="28"/>
          <w:szCs w:val="28"/>
        </w:rPr>
        <w:t>»</w:t>
      </w:r>
      <w:r w:rsidRPr="00393E9E">
        <w:rPr>
          <w:b w:val="0"/>
          <w:sz w:val="28"/>
          <w:szCs w:val="28"/>
        </w:rPr>
        <w:t xml:space="preserve">, Бюджетным </w:t>
      </w:r>
      <w:hyperlink r:id="rId9" w:history="1">
        <w:r w:rsidRPr="00393E9E">
          <w:rPr>
            <w:b w:val="0"/>
            <w:sz w:val="28"/>
            <w:szCs w:val="28"/>
          </w:rPr>
          <w:t>кодексом</w:t>
        </w:r>
      </w:hyperlink>
      <w:r w:rsidRPr="00393E9E">
        <w:rPr>
          <w:b w:val="0"/>
          <w:sz w:val="28"/>
          <w:szCs w:val="28"/>
        </w:rPr>
        <w:t xml:space="preserve"> </w:t>
      </w:r>
      <w:r w:rsidR="00985A6A" w:rsidRPr="00393E9E">
        <w:rPr>
          <w:b w:val="0"/>
          <w:sz w:val="28"/>
          <w:szCs w:val="28"/>
        </w:rPr>
        <w:t>РФ</w:t>
      </w:r>
      <w:r w:rsidRPr="00393E9E">
        <w:rPr>
          <w:b w:val="0"/>
          <w:sz w:val="28"/>
          <w:szCs w:val="28"/>
        </w:rPr>
        <w:t>, Федеральным законом от 07.02.2011 №</w:t>
      </w:r>
      <w:r w:rsidRPr="00393E9E">
        <w:rPr>
          <w:b w:val="0"/>
          <w:sz w:val="28"/>
          <w:szCs w:val="28"/>
          <w:lang w:val="en-US"/>
        </w:rPr>
        <w:t> </w:t>
      </w:r>
      <w:r w:rsidRPr="00393E9E">
        <w:rPr>
          <w:b w:val="0"/>
          <w:sz w:val="28"/>
          <w:szCs w:val="28"/>
        </w:rPr>
        <w:t xml:space="preserve">6-ФЗ </w:t>
      </w:r>
      <w:r w:rsidR="00C73839" w:rsidRPr="00393E9E">
        <w:rPr>
          <w:b w:val="0"/>
          <w:sz w:val="28"/>
          <w:szCs w:val="28"/>
        </w:rPr>
        <w:t>«</w:t>
      </w:r>
      <w:r w:rsidR="001F70BE" w:rsidRPr="001C2DDE">
        <w:rPr>
          <w:b w:val="0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C73839" w:rsidRPr="00393E9E">
        <w:rPr>
          <w:b w:val="0"/>
          <w:sz w:val="28"/>
          <w:szCs w:val="28"/>
        </w:rPr>
        <w:t>»</w:t>
      </w:r>
      <w:r w:rsidRPr="00393E9E">
        <w:rPr>
          <w:b w:val="0"/>
          <w:sz w:val="28"/>
          <w:szCs w:val="28"/>
        </w:rPr>
        <w:t xml:space="preserve">, другими федеральными законами и иными нормативными правовыми актами </w:t>
      </w:r>
      <w:r w:rsidR="00985A6A" w:rsidRPr="00393E9E">
        <w:rPr>
          <w:b w:val="0"/>
          <w:sz w:val="28"/>
          <w:szCs w:val="28"/>
        </w:rPr>
        <w:t>РФ</w:t>
      </w:r>
      <w:r w:rsidRPr="00393E9E">
        <w:rPr>
          <w:b w:val="0"/>
          <w:sz w:val="28"/>
          <w:szCs w:val="28"/>
        </w:rPr>
        <w:t>, муниципальными нормативными правовыми актами. В случаях и порядке, установленных федеральными законами, правовое регулирование осуществляется также законам</w:t>
      </w:r>
      <w:r w:rsidR="00AD11C5" w:rsidRPr="00393E9E">
        <w:rPr>
          <w:b w:val="0"/>
          <w:sz w:val="28"/>
          <w:szCs w:val="28"/>
        </w:rPr>
        <w:t xml:space="preserve">и </w:t>
      </w:r>
      <w:r w:rsidR="00393E9E" w:rsidRPr="00393E9E">
        <w:rPr>
          <w:b w:val="0"/>
          <w:sz w:val="28"/>
          <w:szCs w:val="28"/>
        </w:rPr>
        <w:t>Краснодарского края</w:t>
      </w:r>
      <w:r w:rsidR="00AD11C5" w:rsidRPr="00393E9E">
        <w:rPr>
          <w:b w:val="0"/>
          <w:sz w:val="28"/>
          <w:szCs w:val="28"/>
        </w:rPr>
        <w:t>.</w:t>
      </w:r>
    </w:p>
    <w:p w:rsidR="004743B8" w:rsidRPr="00393E9E" w:rsidRDefault="004743B8" w:rsidP="00985A6A">
      <w:pPr>
        <w:pStyle w:val="120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E9E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393E9E" w:rsidRPr="00393E9E">
        <w:rPr>
          <w:rFonts w:ascii="Times New Roman" w:hAnsi="Times New Roman" w:cs="Times New Roman"/>
          <w:sz w:val="28"/>
          <w:szCs w:val="28"/>
        </w:rPr>
        <w:t>Контрольно-</w:t>
      </w:r>
      <w:r w:rsidR="00393E9E">
        <w:rPr>
          <w:rFonts w:ascii="Times New Roman" w:hAnsi="Times New Roman" w:cs="Times New Roman"/>
          <w:sz w:val="28"/>
          <w:szCs w:val="28"/>
        </w:rPr>
        <w:t>счетной</w:t>
      </w:r>
      <w:r w:rsidR="00393E9E" w:rsidRPr="00393E9E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393E9E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393E9E" w:rsidRPr="00393E9E">
        <w:rPr>
          <w:rFonts w:ascii="Times New Roman" w:hAnsi="Times New Roman" w:cs="Times New Roman"/>
          <w:sz w:val="28"/>
          <w:szCs w:val="28"/>
        </w:rPr>
        <w:t xml:space="preserve"> </w:t>
      </w:r>
      <w:r w:rsidRPr="00393E9E">
        <w:rPr>
          <w:rFonts w:ascii="Times New Roman" w:hAnsi="Times New Roman" w:cs="Times New Roman"/>
          <w:sz w:val="28"/>
          <w:szCs w:val="28"/>
        </w:rPr>
        <w:t xml:space="preserve">направлена на развитие системы </w:t>
      </w:r>
      <w:r w:rsidRPr="00393E9E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Pr="00393E9E">
        <w:rPr>
          <w:rFonts w:ascii="Times New Roman" w:hAnsi="Times New Roman" w:cs="Times New Roman"/>
          <w:sz w:val="28"/>
          <w:szCs w:val="28"/>
        </w:rPr>
        <w:t xml:space="preserve">управления для реализации целей и задач стратегического развития </w:t>
      </w:r>
      <w:r w:rsidRPr="00393E9E">
        <w:rPr>
          <w:rFonts w:ascii="Times New Roman" w:hAnsi="Times New Roman" w:cs="Times New Roman"/>
          <w:sz w:val="28"/>
          <w:szCs w:val="28"/>
          <w:lang w:val="ru-RU"/>
        </w:rPr>
        <w:t>муниципального образования</w:t>
      </w:r>
      <w:r w:rsidRPr="00393E9E">
        <w:rPr>
          <w:rFonts w:ascii="Times New Roman" w:hAnsi="Times New Roman" w:cs="Times New Roman"/>
          <w:sz w:val="28"/>
          <w:szCs w:val="28"/>
        </w:rPr>
        <w:t xml:space="preserve"> и включает контроль за исполнением </w:t>
      </w:r>
      <w:r w:rsidRPr="00393E9E">
        <w:rPr>
          <w:rFonts w:ascii="Times New Roman" w:hAnsi="Times New Roman" w:cs="Times New Roman"/>
          <w:sz w:val="28"/>
          <w:szCs w:val="28"/>
          <w:lang w:val="ru-RU"/>
        </w:rPr>
        <w:t xml:space="preserve">местного </w:t>
      </w:r>
      <w:r w:rsidRPr="00393E9E">
        <w:rPr>
          <w:rFonts w:ascii="Times New Roman" w:hAnsi="Times New Roman" w:cs="Times New Roman"/>
          <w:sz w:val="28"/>
          <w:szCs w:val="28"/>
        </w:rPr>
        <w:t xml:space="preserve">бюджета, содействие эффективному формированию и целевому использованию </w:t>
      </w:r>
      <w:r w:rsidRPr="00393E9E">
        <w:rPr>
          <w:rFonts w:ascii="Times New Roman" w:hAnsi="Times New Roman" w:cs="Times New Roman"/>
          <w:sz w:val="28"/>
          <w:szCs w:val="28"/>
          <w:lang w:val="ru-RU"/>
        </w:rPr>
        <w:t>муниципальных</w:t>
      </w:r>
      <w:r w:rsidRPr="00393E9E">
        <w:rPr>
          <w:rFonts w:ascii="Times New Roman" w:hAnsi="Times New Roman" w:cs="Times New Roman"/>
          <w:sz w:val="28"/>
          <w:szCs w:val="28"/>
        </w:rPr>
        <w:t xml:space="preserve"> ресурсов.</w:t>
      </w:r>
    </w:p>
    <w:p w:rsidR="00061A81" w:rsidRPr="00393E9E" w:rsidRDefault="00061A81" w:rsidP="00985A6A">
      <w:pPr>
        <w:pStyle w:val="120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Стратегия </w:t>
      </w:r>
      <w:r w:rsidR="00884C61" w:rsidRPr="00884C61">
        <w:rPr>
          <w:rFonts w:ascii="Times New Roman" w:hAnsi="Times New Roman" w:cs="Times New Roman"/>
          <w:color w:val="auto"/>
          <w:sz w:val="28"/>
          <w:szCs w:val="28"/>
        </w:rPr>
        <w:t>деятельности</w:t>
      </w:r>
      <w:r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 на 2025-2030 годы определяет приоритеты на основе </w:t>
      </w:r>
      <w:r w:rsidR="006C4B89" w:rsidRPr="00393E9E">
        <w:rPr>
          <w:rFonts w:ascii="Times New Roman" w:hAnsi="Times New Roman" w:cs="Times New Roman"/>
          <w:color w:val="auto"/>
          <w:sz w:val="28"/>
          <w:szCs w:val="28"/>
          <w:lang w:val="ru-RU"/>
        </w:rPr>
        <w:t>дости</w:t>
      </w:r>
      <w:r w:rsidR="00121864" w:rsidRPr="00393E9E">
        <w:rPr>
          <w:rFonts w:ascii="Times New Roman" w:hAnsi="Times New Roman" w:cs="Times New Roman"/>
          <w:color w:val="auto"/>
          <w:sz w:val="28"/>
          <w:szCs w:val="28"/>
          <w:lang w:val="ru-RU"/>
        </w:rPr>
        <w:t>гнутого</w:t>
      </w:r>
      <w:r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 уровня профессионализма </w:t>
      </w:r>
      <w:r w:rsidR="006C4B89"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и накопленного опыта </w:t>
      </w:r>
      <w:r w:rsidR="00AD11C5" w:rsidRPr="00393E9E">
        <w:rPr>
          <w:rFonts w:ascii="Times New Roman" w:hAnsi="Times New Roman" w:cs="Times New Roman"/>
          <w:color w:val="auto"/>
          <w:sz w:val="28"/>
          <w:szCs w:val="28"/>
        </w:rPr>
        <w:t>по достижению целей</w:t>
      </w:r>
      <w:r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 и решению задач на очередной шестилетний период, в частности:</w:t>
      </w:r>
    </w:p>
    <w:p w:rsidR="00AD11C5" w:rsidRPr="00393E9E" w:rsidRDefault="00A3221D" w:rsidP="00A3221D">
      <w:pPr>
        <w:pStyle w:val="120"/>
        <w:shd w:val="clear" w:color="auto" w:fill="auto"/>
        <w:tabs>
          <w:tab w:val="left" w:pos="851"/>
        </w:tabs>
        <w:spacing w:before="0" w:after="0" w:line="360" w:lineRule="auto"/>
        <w:ind w:left="142" w:right="2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3E9E">
        <w:rPr>
          <w:rStyle w:val="a9"/>
          <w:rFonts w:ascii="Times New Roman" w:hAnsi="Times New Roman" w:cs="Times New Roman"/>
          <w:color w:val="auto"/>
          <w:sz w:val="28"/>
          <w:szCs w:val="28"/>
        </w:rPr>
        <w:lastRenderedPageBreak/>
        <w:tab/>
      </w:r>
      <w:r w:rsidR="00AD11C5" w:rsidRPr="00393E9E">
        <w:rPr>
          <w:rStyle w:val="a9"/>
          <w:rFonts w:ascii="Times New Roman" w:hAnsi="Times New Roman" w:cs="Times New Roman"/>
          <w:color w:val="auto"/>
          <w:sz w:val="28"/>
          <w:szCs w:val="28"/>
        </w:rPr>
        <w:t xml:space="preserve">комплексный подход к проведению </w:t>
      </w:r>
      <w:r w:rsidR="001340D0">
        <w:rPr>
          <w:rStyle w:val="a9"/>
          <w:rFonts w:ascii="Times New Roman" w:hAnsi="Times New Roman" w:cs="Times New Roman"/>
          <w:color w:val="auto"/>
          <w:sz w:val="28"/>
          <w:szCs w:val="28"/>
        </w:rPr>
        <w:t>контроля</w:t>
      </w:r>
      <w:r w:rsidR="00121864" w:rsidRPr="00393E9E">
        <w:rPr>
          <w:rStyle w:val="a9"/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121864" w:rsidRPr="00393E9E">
        <w:rPr>
          <w:rStyle w:val="a9"/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путем </w:t>
      </w:r>
      <w:r w:rsidR="00121864" w:rsidRPr="00393E9E">
        <w:rPr>
          <w:rFonts w:ascii="Times New Roman" w:hAnsi="Times New Roman" w:cs="Times New Roman"/>
          <w:color w:val="auto"/>
          <w:sz w:val="28"/>
          <w:szCs w:val="28"/>
        </w:rPr>
        <w:t>организации и проведения</w:t>
      </w:r>
      <w:r w:rsidR="00AD11C5"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 всесторонних</w:t>
      </w:r>
      <w:r w:rsidR="00F2593C"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 исследований </w:t>
      </w:r>
      <w:r w:rsidR="00AD11C5"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в бюджетной и социальной сферах, </w:t>
      </w:r>
      <w:r w:rsidR="00121864" w:rsidRPr="00393E9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позволяющих </w:t>
      </w:r>
      <w:r w:rsidR="00AD11C5" w:rsidRPr="00393E9E">
        <w:rPr>
          <w:rFonts w:ascii="Times New Roman" w:hAnsi="Times New Roman" w:cs="Times New Roman"/>
          <w:color w:val="auto"/>
          <w:sz w:val="28"/>
          <w:szCs w:val="28"/>
        </w:rPr>
        <w:t>глубоко изучить состояние проблемных областей</w:t>
      </w:r>
      <w:r w:rsidR="00F2593C" w:rsidRPr="00393E9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AD11C5" w:rsidRPr="00393E9E">
        <w:rPr>
          <w:rFonts w:ascii="Times New Roman" w:hAnsi="Times New Roman" w:cs="Times New Roman"/>
          <w:color w:val="auto"/>
          <w:sz w:val="28"/>
          <w:szCs w:val="28"/>
        </w:rPr>
        <w:t>и сформулировать обоснованные выводы и рекомендации по улучшению ситуации в них;</w:t>
      </w:r>
    </w:p>
    <w:p w:rsidR="00AD11C5" w:rsidRPr="00393E9E" w:rsidRDefault="00A3221D" w:rsidP="00A3221D">
      <w:pPr>
        <w:pStyle w:val="120"/>
        <w:shd w:val="clear" w:color="auto" w:fill="auto"/>
        <w:tabs>
          <w:tab w:val="left" w:pos="851"/>
        </w:tabs>
        <w:spacing w:before="0" w:after="0" w:line="360" w:lineRule="auto"/>
        <w:ind w:left="142" w:right="20" w:hanging="42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3E9E">
        <w:rPr>
          <w:rStyle w:val="a9"/>
          <w:rFonts w:ascii="Times New Roman" w:hAnsi="Times New Roman" w:cs="Times New Roman"/>
          <w:color w:val="auto"/>
          <w:sz w:val="28"/>
          <w:szCs w:val="28"/>
        </w:rPr>
        <w:tab/>
      </w:r>
      <w:r w:rsidRPr="00393E9E">
        <w:rPr>
          <w:rStyle w:val="a9"/>
          <w:rFonts w:ascii="Times New Roman" w:hAnsi="Times New Roman" w:cs="Times New Roman"/>
          <w:color w:val="auto"/>
          <w:sz w:val="28"/>
          <w:szCs w:val="28"/>
        </w:rPr>
        <w:tab/>
      </w:r>
      <w:r w:rsidR="00AD11C5" w:rsidRPr="00393E9E">
        <w:rPr>
          <w:rStyle w:val="a9"/>
          <w:rFonts w:ascii="Times New Roman" w:hAnsi="Times New Roman" w:cs="Times New Roman"/>
          <w:color w:val="auto"/>
          <w:sz w:val="28"/>
          <w:szCs w:val="28"/>
        </w:rPr>
        <w:t xml:space="preserve">развитая методология </w:t>
      </w:r>
      <w:r w:rsidR="001340D0">
        <w:rPr>
          <w:rStyle w:val="a9"/>
          <w:rFonts w:ascii="Times New Roman" w:hAnsi="Times New Roman" w:cs="Times New Roman"/>
          <w:color w:val="auto"/>
          <w:sz w:val="28"/>
          <w:szCs w:val="28"/>
        </w:rPr>
        <w:t>контроля</w:t>
      </w:r>
      <w:r w:rsidR="00AD11C5"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 на основе риск-ориентированного подхода, </w:t>
      </w:r>
      <w:r w:rsidR="00F2593C" w:rsidRPr="00393E9E">
        <w:rPr>
          <w:rFonts w:ascii="Times New Roman" w:hAnsi="Times New Roman" w:cs="Times New Roman"/>
          <w:color w:val="auto"/>
          <w:sz w:val="28"/>
          <w:szCs w:val="28"/>
          <w:lang w:val="ru-RU"/>
        </w:rPr>
        <w:t>позволяющего</w:t>
      </w:r>
      <w:r w:rsidR="00AD11C5"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 фокусировать внимание на областях управления ресурсами, являющихся существенными и связанными с наибольшим риском в секторе </w:t>
      </w:r>
      <w:r w:rsidR="00F2593C" w:rsidRPr="00393E9E">
        <w:rPr>
          <w:rFonts w:ascii="Times New Roman" w:hAnsi="Times New Roman" w:cs="Times New Roman"/>
          <w:color w:val="auto"/>
          <w:sz w:val="28"/>
          <w:szCs w:val="28"/>
          <w:lang w:val="ru-RU"/>
        </w:rPr>
        <w:t>муниципального</w:t>
      </w:r>
      <w:r w:rsidR="00AD11C5"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 управления;</w:t>
      </w:r>
    </w:p>
    <w:p w:rsidR="00C77D49" w:rsidRPr="00393E9E" w:rsidRDefault="00A3221D" w:rsidP="00A3221D">
      <w:pPr>
        <w:pStyle w:val="120"/>
        <w:shd w:val="clear" w:color="auto" w:fill="auto"/>
        <w:tabs>
          <w:tab w:val="left" w:pos="851"/>
        </w:tabs>
        <w:spacing w:before="0" w:after="0" w:line="360" w:lineRule="auto"/>
        <w:ind w:left="142" w:right="20" w:firstLine="0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</w:rPr>
      </w:pPr>
      <w:r w:rsidRPr="00393E9E">
        <w:rPr>
          <w:rStyle w:val="a9"/>
          <w:rFonts w:ascii="Times New Roman" w:hAnsi="Times New Roman" w:cs="Times New Roman"/>
          <w:color w:val="auto"/>
          <w:sz w:val="28"/>
          <w:szCs w:val="28"/>
        </w:rPr>
        <w:tab/>
      </w:r>
      <w:r w:rsidR="00AD11C5" w:rsidRPr="00393E9E">
        <w:rPr>
          <w:rStyle w:val="a9"/>
          <w:rFonts w:ascii="Times New Roman" w:hAnsi="Times New Roman" w:cs="Times New Roman"/>
          <w:color w:val="auto"/>
          <w:sz w:val="28"/>
          <w:szCs w:val="28"/>
        </w:rPr>
        <w:t>востребова</w:t>
      </w:r>
      <w:r w:rsidR="00F2593C" w:rsidRPr="00393E9E">
        <w:rPr>
          <w:rStyle w:val="a9"/>
          <w:rFonts w:ascii="Times New Roman" w:hAnsi="Times New Roman" w:cs="Times New Roman"/>
          <w:color w:val="auto"/>
          <w:sz w:val="28"/>
          <w:szCs w:val="28"/>
        </w:rPr>
        <w:t xml:space="preserve">нность результатов деятельности, </w:t>
      </w:r>
      <w:r w:rsidR="00AD11C5" w:rsidRPr="00393E9E">
        <w:rPr>
          <w:rFonts w:ascii="Times New Roman" w:hAnsi="Times New Roman" w:cs="Times New Roman"/>
          <w:color w:val="auto"/>
          <w:sz w:val="28"/>
          <w:szCs w:val="28"/>
        </w:rPr>
        <w:t>активно применяю</w:t>
      </w:r>
      <w:proofErr w:type="spellStart"/>
      <w:r w:rsidR="00C77D49" w:rsidRPr="00393E9E">
        <w:rPr>
          <w:rFonts w:ascii="Times New Roman" w:hAnsi="Times New Roman" w:cs="Times New Roman"/>
          <w:color w:val="auto"/>
          <w:sz w:val="28"/>
          <w:szCs w:val="28"/>
          <w:lang w:val="ru-RU"/>
        </w:rPr>
        <w:t>щ</w:t>
      </w:r>
      <w:r w:rsidR="00F2593C" w:rsidRPr="00393E9E">
        <w:rPr>
          <w:rFonts w:ascii="Times New Roman" w:hAnsi="Times New Roman" w:cs="Times New Roman"/>
          <w:color w:val="auto"/>
          <w:sz w:val="28"/>
          <w:szCs w:val="28"/>
          <w:lang w:val="ru-RU"/>
        </w:rPr>
        <w:t>ихся</w:t>
      </w:r>
      <w:proofErr w:type="spellEnd"/>
      <w:r w:rsidR="00884C6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D11C5" w:rsidRPr="00393E9E">
        <w:rPr>
          <w:rFonts w:ascii="Times New Roman" w:hAnsi="Times New Roman" w:cs="Times New Roman"/>
          <w:color w:val="auto"/>
          <w:sz w:val="28"/>
          <w:szCs w:val="28"/>
        </w:rPr>
        <w:t>в качестве аргументированной и доказательной поддержки при принятии управленческих решений</w:t>
      </w:r>
      <w:r w:rsidRPr="00393E9E">
        <w:rPr>
          <w:rFonts w:ascii="Times New Roman" w:hAnsi="Times New Roman" w:cs="Times New Roman"/>
          <w:color w:val="2E74B5" w:themeColor="accent1" w:themeShade="BF"/>
          <w:sz w:val="28"/>
          <w:szCs w:val="28"/>
          <w:lang w:val="ru-RU"/>
        </w:rPr>
        <w:t>;</w:t>
      </w:r>
    </w:p>
    <w:p w:rsidR="00A3221D" w:rsidRPr="00393E9E" w:rsidRDefault="00A3221D" w:rsidP="00A3221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Cs w:val="28"/>
          <w:lang w:eastAsia="en-US"/>
        </w:rPr>
      </w:pPr>
      <w:r w:rsidRPr="00393E9E">
        <w:rPr>
          <w:rFonts w:eastAsiaTheme="minorHAnsi"/>
          <w:b/>
          <w:bCs/>
          <w:color w:val="9097AF"/>
          <w:szCs w:val="28"/>
          <w:lang w:eastAsia="en-US"/>
        </w:rPr>
        <w:t xml:space="preserve"> </w:t>
      </w:r>
      <w:proofErr w:type="spellStart"/>
      <w:r w:rsidRPr="00393E9E">
        <w:rPr>
          <w:rFonts w:eastAsiaTheme="minorHAnsi"/>
          <w:b/>
          <w:bCs/>
          <w:color w:val="000000"/>
          <w:szCs w:val="28"/>
          <w:lang w:eastAsia="en-US"/>
        </w:rPr>
        <w:t>цифровизация</w:t>
      </w:r>
      <w:proofErr w:type="spellEnd"/>
      <w:r w:rsidRPr="00393E9E">
        <w:rPr>
          <w:rFonts w:eastAsiaTheme="minorHAnsi"/>
          <w:b/>
          <w:bCs/>
          <w:color w:val="000000"/>
          <w:szCs w:val="28"/>
          <w:lang w:eastAsia="en-US"/>
        </w:rPr>
        <w:t xml:space="preserve"> </w:t>
      </w:r>
      <w:r w:rsidR="001340D0">
        <w:rPr>
          <w:rFonts w:eastAsiaTheme="minorHAnsi"/>
          <w:b/>
          <w:bCs/>
          <w:color w:val="000000"/>
          <w:szCs w:val="28"/>
          <w:lang w:eastAsia="en-US"/>
        </w:rPr>
        <w:t>контроля</w:t>
      </w:r>
      <w:r w:rsidR="00393E9E">
        <w:rPr>
          <w:rFonts w:eastAsiaTheme="minorHAnsi"/>
          <w:b/>
          <w:bCs/>
          <w:color w:val="000000"/>
          <w:szCs w:val="28"/>
          <w:lang w:eastAsia="en-US"/>
        </w:rPr>
        <w:t xml:space="preserve"> </w:t>
      </w:r>
      <w:r w:rsidR="00393E9E">
        <w:rPr>
          <w:rFonts w:eastAsiaTheme="minorHAnsi"/>
          <w:bCs/>
          <w:color w:val="000000"/>
          <w:szCs w:val="28"/>
          <w:lang w:eastAsia="en-US"/>
        </w:rPr>
        <w:t>путем</w:t>
      </w:r>
      <w:r w:rsidRPr="00393E9E">
        <w:rPr>
          <w:rFonts w:eastAsiaTheme="minorHAnsi"/>
          <w:b/>
          <w:bCs/>
          <w:color w:val="000000"/>
          <w:szCs w:val="28"/>
          <w:lang w:eastAsia="en-US"/>
        </w:rPr>
        <w:t xml:space="preserve"> </w:t>
      </w:r>
      <w:r w:rsidR="00393E9E" w:rsidRPr="008B7A12">
        <w:rPr>
          <w:rFonts w:eastAsiaTheme="minorHAnsi"/>
          <w:bCs/>
          <w:color w:val="000000"/>
          <w:szCs w:val="28"/>
          <w:lang w:eastAsia="en-US"/>
        </w:rPr>
        <w:t>в</w:t>
      </w:r>
      <w:r w:rsidRPr="00393E9E">
        <w:rPr>
          <w:rFonts w:eastAsiaTheme="minorHAnsi"/>
          <w:color w:val="000000"/>
          <w:szCs w:val="28"/>
          <w:lang w:eastAsia="en-US"/>
        </w:rPr>
        <w:t>недрени</w:t>
      </w:r>
      <w:r w:rsidR="00393E9E">
        <w:rPr>
          <w:rFonts w:eastAsiaTheme="minorHAnsi"/>
          <w:color w:val="000000"/>
          <w:szCs w:val="28"/>
          <w:lang w:eastAsia="en-US"/>
        </w:rPr>
        <w:t>я</w:t>
      </w:r>
      <w:r w:rsidRPr="00393E9E">
        <w:rPr>
          <w:rFonts w:eastAsiaTheme="minorHAnsi"/>
          <w:color w:val="000000"/>
          <w:szCs w:val="28"/>
          <w:lang w:eastAsia="en-US"/>
        </w:rPr>
        <w:t xml:space="preserve"> и применение цифровых технологий, способствующих повышению качества и результативности проведения мероприятий;</w:t>
      </w:r>
    </w:p>
    <w:p w:rsidR="00A3221D" w:rsidRPr="00393E9E" w:rsidRDefault="00A3221D" w:rsidP="00A3221D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szCs w:val="28"/>
          <w:lang w:eastAsia="en-US"/>
        </w:rPr>
      </w:pPr>
      <w:r w:rsidRPr="00393E9E">
        <w:rPr>
          <w:rFonts w:eastAsiaTheme="minorHAnsi"/>
          <w:b/>
          <w:bCs/>
          <w:color w:val="9097AF"/>
          <w:szCs w:val="28"/>
          <w:lang w:eastAsia="en-US"/>
        </w:rPr>
        <w:tab/>
      </w:r>
      <w:r w:rsidR="00393E9E">
        <w:rPr>
          <w:rFonts w:eastAsiaTheme="minorHAnsi"/>
          <w:b/>
          <w:bCs/>
          <w:szCs w:val="28"/>
          <w:lang w:eastAsia="en-US"/>
        </w:rPr>
        <w:t xml:space="preserve">развитие </w:t>
      </w:r>
      <w:r w:rsidR="00393E9E">
        <w:rPr>
          <w:rFonts w:eastAsiaTheme="minorHAnsi"/>
          <w:b/>
          <w:bCs/>
          <w:color w:val="000000"/>
          <w:szCs w:val="28"/>
          <w:lang w:eastAsia="en-US"/>
        </w:rPr>
        <w:t>человеческого капитала</w:t>
      </w:r>
      <w:r w:rsidRPr="00393E9E">
        <w:rPr>
          <w:rFonts w:eastAsiaTheme="minorHAnsi"/>
          <w:b/>
          <w:bCs/>
          <w:color w:val="000000"/>
          <w:szCs w:val="28"/>
          <w:lang w:eastAsia="en-US"/>
        </w:rPr>
        <w:t xml:space="preserve"> </w:t>
      </w:r>
      <w:r w:rsidR="00702C05">
        <w:rPr>
          <w:rFonts w:eastAsiaTheme="minorHAnsi"/>
          <w:bCs/>
          <w:color w:val="000000"/>
          <w:szCs w:val="28"/>
          <w:lang w:eastAsia="en-US"/>
        </w:rPr>
        <w:t>путем</w:t>
      </w:r>
      <w:r w:rsidR="00702C05">
        <w:rPr>
          <w:rFonts w:eastAsiaTheme="minorHAnsi"/>
          <w:color w:val="000000"/>
          <w:szCs w:val="28"/>
          <w:lang w:eastAsia="en-US"/>
        </w:rPr>
        <w:t xml:space="preserve"> создания</w:t>
      </w:r>
      <w:r w:rsidRPr="00393E9E">
        <w:rPr>
          <w:rFonts w:eastAsiaTheme="minorHAnsi"/>
          <w:color w:val="000000"/>
          <w:szCs w:val="28"/>
          <w:lang w:eastAsia="en-US"/>
        </w:rPr>
        <w:t xml:space="preserve"> возможностей для непрерывного обучения и профессионального роста сотрудников, расширения их компетенций.</w:t>
      </w:r>
    </w:p>
    <w:p w:rsidR="00F27136" w:rsidRPr="00393E9E" w:rsidRDefault="00F27136" w:rsidP="00BE31CE">
      <w:pPr>
        <w:tabs>
          <w:tab w:val="left" w:pos="851"/>
        </w:tabs>
        <w:spacing w:line="360" w:lineRule="auto"/>
        <w:ind w:right="20" w:firstLine="709"/>
        <w:jc w:val="both"/>
        <w:textAlignment w:val="baseline"/>
        <w:rPr>
          <w:szCs w:val="28"/>
        </w:rPr>
      </w:pPr>
      <w:r w:rsidRPr="00393E9E">
        <w:rPr>
          <w:szCs w:val="28"/>
        </w:rPr>
        <w:t>Для реализации своих функций</w:t>
      </w:r>
      <w:r w:rsidR="00702C05" w:rsidRPr="00702C05">
        <w:rPr>
          <w:b/>
          <w:szCs w:val="28"/>
        </w:rPr>
        <w:t xml:space="preserve"> </w:t>
      </w:r>
      <w:r w:rsidR="00702C05" w:rsidRPr="00702C05">
        <w:rPr>
          <w:szCs w:val="28"/>
        </w:rPr>
        <w:t>Контрольно-счетная палата</w:t>
      </w:r>
      <w:r w:rsidRPr="00393E9E">
        <w:rPr>
          <w:szCs w:val="28"/>
        </w:rPr>
        <w:t xml:space="preserve"> тесно взаимодействует с представительными органами местного самоуправления, со структурами гражданского общества и общественного контроля, а также</w:t>
      </w:r>
      <w:r w:rsidRPr="00393E9E">
        <w:t xml:space="preserve"> с </w:t>
      </w:r>
      <w:r w:rsidRPr="00393E9E">
        <w:rPr>
          <w:szCs w:val="28"/>
        </w:rPr>
        <w:t>правоохранительными органами.</w:t>
      </w:r>
    </w:p>
    <w:p w:rsidR="00F27136" w:rsidRPr="00393E9E" w:rsidRDefault="00F27136" w:rsidP="00F27136">
      <w:pPr>
        <w:pStyle w:val="8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136" w:rsidRPr="00E06A88" w:rsidRDefault="00E06A88" w:rsidP="00E171C6">
      <w:pPr>
        <w:pStyle w:val="12"/>
        <w:spacing w:after="0" w:line="360" w:lineRule="auto"/>
        <w:ind w:left="0"/>
        <w:jc w:val="center"/>
        <w:outlineLvl w:val="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</w:t>
      </w:r>
      <w:r w:rsidR="00F27136" w:rsidRPr="00393E9E">
        <w:rPr>
          <w:rFonts w:ascii="Times New Roman" w:hAnsi="Times New Roman"/>
          <w:b/>
          <w:sz w:val="28"/>
        </w:rPr>
        <w:t>.</w:t>
      </w:r>
      <w:r w:rsidR="00F27136" w:rsidRPr="00393E9E">
        <w:rPr>
          <w:rFonts w:ascii="Times New Roman" w:hAnsi="Times New Roman"/>
          <w:b/>
          <w:sz w:val="28"/>
          <w:lang w:val="en-US"/>
        </w:rPr>
        <w:t> </w:t>
      </w:r>
      <w:r w:rsidR="00F27136" w:rsidRPr="00393E9E">
        <w:rPr>
          <w:rFonts w:ascii="Times New Roman" w:hAnsi="Times New Roman"/>
          <w:b/>
          <w:sz w:val="28"/>
        </w:rPr>
        <w:t>Миссия</w:t>
      </w:r>
      <w:r w:rsidR="00045B33" w:rsidRPr="00393E9E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E032BA" w:rsidRDefault="00940D70" w:rsidP="00E032BA">
      <w:pPr>
        <w:spacing w:line="360" w:lineRule="auto"/>
        <w:ind w:right="-2" w:firstLine="709"/>
        <w:jc w:val="both"/>
        <w:rPr>
          <w:rStyle w:val="40"/>
          <w:rFonts w:ascii="Times New Roman" w:hAnsi="Times New Roman" w:cs="Times New Roman"/>
          <w:sz w:val="28"/>
          <w:szCs w:val="28"/>
        </w:rPr>
      </w:pPr>
      <w:r>
        <w:rPr>
          <w:rStyle w:val="40"/>
          <w:rFonts w:ascii="Times New Roman" w:hAnsi="Times New Roman" w:cs="Times New Roman"/>
          <w:sz w:val="28"/>
          <w:szCs w:val="28"/>
        </w:rPr>
        <w:t>Миссия Контрольно-счетной палаты</w:t>
      </w:r>
      <w:r w:rsidR="00C77D49" w:rsidRPr="00393E9E">
        <w:rPr>
          <w:rStyle w:val="40"/>
          <w:rFonts w:ascii="Times New Roman" w:hAnsi="Times New Roman" w:cs="Times New Roman"/>
          <w:sz w:val="28"/>
          <w:szCs w:val="28"/>
        </w:rPr>
        <w:t xml:space="preserve"> - содействовать справедливому и ответственному муниципальному управлению как необходимому условию устойчивого развития муниципальн</w:t>
      </w:r>
      <w:r w:rsidR="00702C05">
        <w:rPr>
          <w:rStyle w:val="40"/>
          <w:rFonts w:ascii="Times New Roman" w:hAnsi="Times New Roman" w:cs="Times New Roman"/>
          <w:sz w:val="28"/>
          <w:szCs w:val="28"/>
        </w:rPr>
        <w:t>ого образования</w:t>
      </w:r>
      <w:r w:rsidR="00C77D49" w:rsidRPr="00393E9E">
        <w:rPr>
          <w:rStyle w:val="40"/>
          <w:rFonts w:ascii="Times New Roman" w:hAnsi="Times New Roman" w:cs="Times New Roman"/>
          <w:sz w:val="28"/>
          <w:szCs w:val="28"/>
        </w:rPr>
        <w:t xml:space="preserve"> и достойной жизни </w:t>
      </w:r>
      <w:r w:rsidR="003A685B">
        <w:rPr>
          <w:rStyle w:val="40"/>
          <w:rFonts w:ascii="Times New Roman" w:hAnsi="Times New Roman" w:cs="Times New Roman"/>
          <w:sz w:val="28"/>
          <w:szCs w:val="28"/>
        </w:rPr>
        <w:t>граждан</w:t>
      </w:r>
      <w:r w:rsidR="00C77D49" w:rsidRPr="00393E9E">
        <w:rPr>
          <w:rStyle w:val="40"/>
          <w:rFonts w:ascii="Times New Roman" w:hAnsi="Times New Roman" w:cs="Times New Roman"/>
          <w:sz w:val="28"/>
          <w:szCs w:val="28"/>
        </w:rPr>
        <w:t>.</w:t>
      </w:r>
    </w:p>
    <w:p w:rsidR="00E032BA" w:rsidRPr="00E032BA" w:rsidRDefault="00E032BA" w:rsidP="00E032BA">
      <w:pPr>
        <w:spacing w:line="360" w:lineRule="auto"/>
        <w:ind w:right="-2" w:firstLine="709"/>
        <w:jc w:val="both"/>
        <w:rPr>
          <w:rFonts w:eastAsia="Sylfaen"/>
          <w:szCs w:val="28"/>
        </w:rPr>
      </w:pPr>
    </w:p>
    <w:p w:rsidR="00ED7AF9" w:rsidRPr="00393E9E" w:rsidRDefault="00E06A88" w:rsidP="00E171C6">
      <w:pPr>
        <w:pStyle w:val="12"/>
        <w:spacing w:after="0" w:line="360" w:lineRule="auto"/>
        <w:ind w:left="0"/>
        <w:jc w:val="center"/>
        <w:outlineLvl w:val="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="00F27136" w:rsidRPr="00393E9E">
        <w:rPr>
          <w:rFonts w:ascii="Times New Roman" w:hAnsi="Times New Roman"/>
          <w:b/>
          <w:sz w:val="28"/>
        </w:rPr>
        <w:t>.</w:t>
      </w:r>
      <w:r w:rsidR="00F27136" w:rsidRPr="00393E9E">
        <w:rPr>
          <w:rFonts w:ascii="Times New Roman" w:hAnsi="Times New Roman"/>
          <w:b/>
          <w:sz w:val="28"/>
          <w:lang w:val="en-US"/>
        </w:rPr>
        <w:t> </w:t>
      </w:r>
      <w:r w:rsidR="00F27136" w:rsidRPr="00393E9E">
        <w:rPr>
          <w:rFonts w:ascii="Times New Roman" w:hAnsi="Times New Roman"/>
          <w:b/>
          <w:sz w:val="28"/>
        </w:rPr>
        <w:t>Стратегическая цель и задачи</w:t>
      </w:r>
    </w:p>
    <w:p w:rsidR="00C77D49" w:rsidRPr="00393E9E" w:rsidRDefault="00C77D49" w:rsidP="00063630">
      <w:pPr>
        <w:pStyle w:val="15"/>
        <w:keepNext/>
        <w:keepLines/>
        <w:shd w:val="clear" w:color="auto" w:fill="auto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bookmark8"/>
      <w:r w:rsidRPr="00393E9E">
        <w:rPr>
          <w:rFonts w:ascii="Times New Roman" w:hAnsi="Times New Roman" w:cs="Times New Roman"/>
          <w:b/>
          <w:i/>
          <w:sz w:val="28"/>
          <w:szCs w:val="28"/>
        </w:rPr>
        <w:t>Стратегическая цель</w:t>
      </w:r>
      <w:bookmarkEnd w:id="0"/>
    </w:p>
    <w:p w:rsidR="00C77D49" w:rsidRPr="00393E9E" w:rsidRDefault="00C77D49" w:rsidP="00063630">
      <w:pPr>
        <w:spacing w:line="360" w:lineRule="auto"/>
        <w:ind w:right="-2" w:firstLine="709"/>
        <w:jc w:val="both"/>
        <w:rPr>
          <w:szCs w:val="28"/>
        </w:rPr>
      </w:pPr>
      <w:r w:rsidRPr="00393E9E">
        <w:rPr>
          <w:rStyle w:val="40"/>
          <w:rFonts w:ascii="Times New Roman" w:hAnsi="Times New Roman" w:cs="Times New Roman"/>
          <w:sz w:val="28"/>
          <w:szCs w:val="28"/>
        </w:rPr>
        <w:t xml:space="preserve">Стратегическая цель </w:t>
      </w:r>
      <w:r w:rsidR="00702C05" w:rsidRPr="00702C05">
        <w:rPr>
          <w:szCs w:val="28"/>
        </w:rPr>
        <w:t>Контрольно-</w:t>
      </w:r>
      <w:r w:rsidR="00702C05">
        <w:rPr>
          <w:szCs w:val="28"/>
        </w:rPr>
        <w:t>счетной палаты</w:t>
      </w:r>
      <w:r w:rsidR="00702C05" w:rsidRPr="00702C05">
        <w:rPr>
          <w:rStyle w:val="40"/>
          <w:rFonts w:ascii="Times New Roman" w:hAnsi="Times New Roman" w:cs="Times New Roman"/>
          <w:sz w:val="28"/>
          <w:szCs w:val="28"/>
        </w:rPr>
        <w:t xml:space="preserve"> </w:t>
      </w:r>
      <w:r w:rsidRPr="00702C05">
        <w:rPr>
          <w:rStyle w:val="40"/>
          <w:rFonts w:ascii="Times New Roman" w:hAnsi="Times New Roman" w:cs="Times New Roman"/>
          <w:sz w:val="28"/>
          <w:szCs w:val="28"/>
        </w:rPr>
        <w:t>-</w:t>
      </w:r>
      <w:r w:rsidRPr="00393E9E">
        <w:rPr>
          <w:rStyle w:val="40"/>
          <w:rFonts w:ascii="Times New Roman" w:hAnsi="Times New Roman" w:cs="Times New Roman"/>
          <w:sz w:val="28"/>
          <w:szCs w:val="28"/>
        </w:rPr>
        <w:t xml:space="preserve"> способствовать решению задач социально-экономического развития </w:t>
      </w:r>
      <w:r w:rsidR="007F0079" w:rsidRPr="00393E9E">
        <w:rPr>
          <w:rStyle w:val="40"/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F0079" w:rsidRPr="00393E9E">
        <w:rPr>
          <w:rStyle w:val="40"/>
          <w:rFonts w:ascii="Times New Roman" w:hAnsi="Times New Roman" w:cs="Times New Roman"/>
          <w:sz w:val="28"/>
          <w:szCs w:val="28"/>
        </w:rPr>
        <w:lastRenderedPageBreak/>
        <w:t>образования</w:t>
      </w:r>
      <w:r w:rsidRPr="00393E9E">
        <w:rPr>
          <w:rStyle w:val="40"/>
          <w:rFonts w:ascii="Times New Roman" w:hAnsi="Times New Roman" w:cs="Times New Roman"/>
          <w:sz w:val="28"/>
          <w:szCs w:val="28"/>
        </w:rPr>
        <w:t xml:space="preserve">, повышению эффективности формирования и использования </w:t>
      </w:r>
      <w:r w:rsidR="007F0079" w:rsidRPr="00393E9E">
        <w:rPr>
          <w:rStyle w:val="40"/>
          <w:rFonts w:ascii="Times New Roman" w:hAnsi="Times New Roman" w:cs="Times New Roman"/>
          <w:sz w:val="28"/>
          <w:szCs w:val="28"/>
        </w:rPr>
        <w:t>муниципальных</w:t>
      </w:r>
      <w:r w:rsidRPr="00393E9E">
        <w:rPr>
          <w:rStyle w:val="40"/>
          <w:rFonts w:ascii="Times New Roman" w:hAnsi="Times New Roman" w:cs="Times New Roman"/>
          <w:sz w:val="28"/>
          <w:szCs w:val="28"/>
        </w:rPr>
        <w:t xml:space="preserve"> ресурсов и противодействию нарушениям при управлении </w:t>
      </w:r>
      <w:r w:rsidR="007F0079" w:rsidRPr="00393E9E">
        <w:rPr>
          <w:rStyle w:val="40"/>
          <w:rFonts w:ascii="Times New Roman" w:hAnsi="Times New Roman" w:cs="Times New Roman"/>
          <w:sz w:val="28"/>
          <w:szCs w:val="28"/>
        </w:rPr>
        <w:t>ими</w:t>
      </w:r>
      <w:r w:rsidRPr="00393E9E">
        <w:rPr>
          <w:rStyle w:val="40"/>
          <w:rFonts w:ascii="Times New Roman" w:hAnsi="Times New Roman" w:cs="Times New Roman"/>
          <w:sz w:val="28"/>
          <w:szCs w:val="28"/>
        </w:rPr>
        <w:t>.</w:t>
      </w:r>
    </w:p>
    <w:p w:rsidR="00C77D49" w:rsidRPr="00393E9E" w:rsidRDefault="00C77D49" w:rsidP="00063630">
      <w:pPr>
        <w:pStyle w:val="120"/>
        <w:shd w:val="clear" w:color="auto" w:fill="auto"/>
        <w:spacing w:before="0" w:after="0" w:line="360" w:lineRule="auto"/>
        <w:ind w:right="-2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3E9E">
        <w:rPr>
          <w:rFonts w:ascii="Times New Roman" w:hAnsi="Times New Roman" w:cs="Times New Roman"/>
          <w:color w:val="auto"/>
          <w:sz w:val="28"/>
          <w:szCs w:val="28"/>
        </w:rPr>
        <w:t>Достижение цели будет измеряться набором индикаторов, отражающих:</w:t>
      </w:r>
    </w:p>
    <w:p w:rsidR="00C77D49" w:rsidRPr="00393E9E" w:rsidRDefault="00C77D49" w:rsidP="00063630">
      <w:pPr>
        <w:pStyle w:val="120"/>
        <w:numPr>
          <w:ilvl w:val="0"/>
          <w:numId w:val="3"/>
        </w:numPr>
        <w:shd w:val="clear" w:color="auto" w:fill="auto"/>
        <w:tabs>
          <w:tab w:val="left" w:pos="571"/>
          <w:tab w:val="left" w:pos="851"/>
        </w:tabs>
        <w:spacing w:before="0" w:after="0" w:line="360" w:lineRule="auto"/>
        <w:ind w:right="-2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3E9E">
        <w:rPr>
          <w:rFonts w:ascii="Times New Roman" w:hAnsi="Times New Roman" w:cs="Times New Roman"/>
          <w:color w:val="auto"/>
          <w:sz w:val="28"/>
          <w:szCs w:val="28"/>
        </w:rPr>
        <w:t>экономический эффект мероприятий;</w:t>
      </w:r>
    </w:p>
    <w:p w:rsidR="00C77D49" w:rsidRPr="00393E9E" w:rsidRDefault="00C77D49" w:rsidP="00063630">
      <w:pPr>
        <w:pStyle w:val="120"/>
        <w:numPr>
          <w:ilvl w:val="0"/>
          <w:numId w:val="3"/>
        </w:numPr>
        <w:shd w:val="clear" w:color="auto" w:fill="auto"/>
        <w:tabs>
          <w:tab w:val="left" w:pos="566"/>
          <w:tab w:val="left" w:pos="851"/>
        </w:tabs>
        <w:spacing w:before="0" w:after="0" w:line="360" w:lineRule="auto"/>
        <w:ind w:right="-2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3E9E">
        <w:rPr>
          <w:rFonts w:ascii="Times New Roman" w:hAnsi="Times New Roman" w:cs="Times New Roman"/>
          <w:color w:val="auto"/>
          <w:sz w:val="28"/>
          <w:szCs w:val="28"/>
        </w:rPr>
        <w:t>реализацию выданных предложений (рекомендаций);</w:t>
      </w:r>
    </w:p>
    <w:p w:rsidR="00ED7AF9" w:rsidRPr="00393E9E" w:rsidRDefault="00C77D49" w:rsidP="00063630">
      <w:pPr>
        <w:pStyle w:val="120"/>
        <w:numPr>
          <w:ilvl w:val="0"/>
          <w:numId w:val="3"/>
        </w:numPr>
        <w:shd w:val="clear" w:color="auto" w:fill="auto"/>
        <w:tabs>
          <w:tab w:val="left" w:pos="571"/>
          <w:tab w:val="left" w:pos="851"/>
        </w:tabs>
        <w:spacing w:before="0" w:after="0" w:line="360" w:lineRule="auto"/>
        <w:ind w:right="-2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3E9E">
        <w:rPr>
          <w:rFonts w:ascii="Times New Roman" w:hAnsi="Times New Roman" w:cs="Times New Roman"/>
          <w:color w:val="auto"/>
          <w:sz w:val="28"/>
          <w:szCs w:val="28"/>
        </w:rPr>
        <w:t>оценку деятельности со стороны общества.</w:t>
      </w:r>
    </w:p>
    <w:p w:rsidR="00F27136" w:rsidRPr="00393E9E" w:rsidRDefault="00E81BE3" w:rsidP="00063630">
      <w:pPr>
        <w:pStyle w:val="13"/>
        <w:shd w:val="clear" w:color="auto" w:fill="auto"/>
        <w:spacing w:before="0" w:after="0" w:line="360" w:lineRule="auto"/>
        <w:ind w:right="-2" w:firstLine="709"/>
        <w:rPr>
          <w:b/>
          <w:i/>
          <w:color w:val="auto"/>
          <w:sz w:val="28"/>
          <w:szCs w:val="28"/>
          <w:lang w:val="ru-RU"/>
        </w:rPr>
      </w:pPr>
      <w:r w:rsidRPr="00393E9E">
        <w:rPr>
          <w:color w:val="auto"/>
          <w:sz w:val="28"/>
          <w:szCs w:val="28"/>
        </w:rPr>
        <w:t xml:space="preserve">Для достижения поставленной цели </w:t>
      </w:r>
      <w:r w:rsidRPr="00393E9E">
        <w:rPr>
          <w:color w:val="auto"/>
          <w:sz w:val="28"/>
          <w:szCs w:val="28"/>
          <w:lang w:val="ru-RU"/>
        </w:rPr>
        <w:t>необходимо</w:t>
      </w:r>
      <w:r w:rsidRPr="00393E9E">
        <w:rPr>
          <w:color w:val="auto"/>
          <w:sz w:val="28"/>
          <w:szCs w:val="28"/>
        </w:rPr>
        <w:t xml:space="preserve"> сосредоточи</w:t>
      </w:r>
      <w:r w:rsidRPr="00393E9E">
        <w:rPr>
          <w:color w:val="auto"/>
          <w:sz w:val="28"/>
          <w:szCs w:val="28"/>
          <w:lang w:val="ru-RU"/>
        </w:rPr>
        <w:t>ть</w:t>
      </w:r>
      <w:r w:rsidRPr="00393E9E">
        <w:rPr>
          <w:color w:val="auto"/>
          <w:sz w:val="28"/>
          <w:szCs w:val="28"/>
        </w:rPr>
        <w:t xml:space="preserve">ся на выполнении следующих </w:t>
      </w:r>
      <w:r w:rsidRPr="00393E9E">
        <w:rPr>
          <w:b/>
          <w:i/>
          <w:color w:val="auto"/>
          <w:sz w:val="28"/>
          <w:szCs w:val="28"/>
        </w:rPr>
        <w:t>основных задач</w:t>
      </w:r>
      <w:r w:rsidRPr="00393E9E">
        <w:rPr>
          <w:b/>
          <w:i/>
          <w:color w:val="auto"/>
          <w:sz w:val="28"/>
          <w:szCs w:val="28"/>
          <w:lang w:val="ru-RU"/>
        </w:rPr>
        <w:t>:</w:t>
      </w:r>
    </w:p>
    <w:p w:rsidR="00E81BE3" w:rsidRPr="00393E9E" w:rsidRDefault="00E81BE3" w:rsidP="00063630">
      <w:pPr>
        <w:keepNext/>
        <w:keepLines/>
        <w:spacing w:line="360" w:lineRule="auto"/>
        <w:jc w:val="center"/>
        <w:rPr>
          <w:b/>
          <w:szCs w:val="28"/>
        </w:rPr>
      </w:pPr>
      <w:bookmarkStart w:id="1" w:name="bookmark10"/>
      <w:r w:rsidRPr="00393E9E">
        <w:rPr>
          <w:rStyle w:val="20"/>
          <w:rFonts w:ascii="Times New Roman" w:hAnsi="Times New Roman" w:cs="Times New Roman"/>
          <w:b/>
          <w:sz w:val="28"/>
          <w:szCs w:val="28"/>
        </w:rPr>
        <w:t>Задача 1</w:t>
      </w:r>
      <w:bookmarkEnd w:id="1"/>
    </w:p>
    <w:p w:rsidR="00E81BE3" w:rsidRPr="00393E9E" w:rsidRDefault="00E81BE3" w:rsidP="00063630">
      <w:pPr>
        <w:pStyle w:val="120"/>
        <w:shd w:val="clear" w:color="auto" w:fill="auto"/>
        <w:spacing w:before="0"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E9E">
        <w:rPr>
          <w:rStyle w:val="21"/>
          <w:rFonts w:ascii="Times New Roman" w:hAnsi="Times New Roman" w:cs="Times New Roman"/>
          <w:sz w:val="28"/>
          <w:szCs w:val="28"/>
          <w:u w:val="single"/>
        </w:rPr>
        <w:t xml:space="preserve">Содействие достижению целей и задач стратегического развития </w:t>
      </w:r>
      <w:r w:rsidR="00522507" w:rsidRPr="00393E9E">
        <w:rPr>
          <w:rStyle w:val="21"/>
          <w:rFonts w:ascii="Times New Roman" w:hAnsi="Times New Roman" w:cs="Times New Roman"/>
          <w:sz w:val="28"/>
          <w:szCs w:val="28"/>
          <w:u w:val="single"/>
          <w:lang w:val="ru-RU"/>
        </w:rPr>
        <w:t>муниципального образования</w:t>
      </w:r>
      <w:r w:rsidRPr="00393E9E">
        <w:rPr>
          <w:rStyle w:val="21"/>
          <w:rFonts w:ascii="Times New Roman" w:hAnsi="Times New Roman" w:cs="Times New Roman"/>
          <w:sz w:val="28"/>
          <w:szCs w:val="28"/>
          <w:u w:val="single"/>
        </w:rPr>
        <w:t xml:space="preserve"> посредством применения комплексного подхода к </w:t>
      </w:r>
      <w:r w:rsidR="00522507" w:rsidRPr="00393E9E">
        <w:rPr>
          <w:rStyle w:val="21"/>
          <w:rFonts w:ascii="Times New Roman" w:hAnsi="Times New Roman" w:cs="Times New Roman"/>
          <w:sz w:val="28"/>
          <w:szCs w:val="28"/>
          <w:u w:val="single"/>
          <w:lang w:val="ru-RU"/>
        </w:rPr>
        <w:t>муниципальному</w:t>
      </w:r>
      <w:r w:rsidRPr="00393E9E">
        <w:rPr>
          <w:rStyle w:val="21"/>
          <w:rFonts w:ascii="Times New Roman" w:hAnsi="Times New Roman" w:cs="Times New Roman"/>
          <w:sz w:val="28"/>
          <w:szCs w:val="28"/>
          <w:u w:val="single"/>
        </w:rPr>
        <w:t xml:space="preserve"> аудиту (контролю</w:t>
      </w:r>
      <w:r w:rsidRPr="00393E9E">
        <w:rPr>
          <w:rStyle w:val="21"/>
          <w:rFonts w:ascii="Times New Roman" w:hAnsi="Times New Roman" w:cs="Times New Roman"/>
          <w:sz w:val="28"/>
          <w:szCs w:val="28"/>
        </w:rPr>
        <w:t>):</w:t>
      </w:r>
    </w:p>
    <w:p w:rsidR="00E81BE3" w:rsidRPr="00393E9E" w:rsidRDefault="00E81BE3" w:rsidP="00807CBD">
      <w:pPr>
        <w:pStyle w:val="120"/>
        <w:numPr>
          <w:ilvl w:val="0"/>
          <w:numId w:val="3"/>
        </w:numPr>
        <w:shd w:val="clear" w:color="auto" w:fill="auto"/>
        <w:tabs>
          <w:tab w:val="left" w:pos="566"/>
          <w:tab w:val="left" w:pos="851"/>
        </w:tabs>
        <w:spacing w:before="0"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E9E">
        <w:rPr>
          <w:rFonts w:ascii="Times New Roman" w:hAnsi="Times New Roman" w:cs="Times New Roman"/>
          <w:sz w:val="28"/>
          <w:szCs w:val="28"/>
        </w:rPr>
        <w:t xml:space="preserve">регулярное проведение анализа реализации </w:t>
      </w:r>
      <w:r w:rsidR="00522507" w:rsidRPr="00393E9E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муниципальных </w:t>
      </w:r>
      <w:r w:rsidRPr="00393E9E">
        <w:rPr>
          <w:rFonts w:ascii="Times New Roman" w:hAnsi="Times New Roman" w:cs="Times New Roman"/>
          <w:sz w:val="28"/>
          <w:szCs w:val="28"/>
        </w:rPr>
        <w:t>программ;</w:t>
      </w:r>
    </w:p>
    <w:p w:rsidR="00E81BE3" w:rsidRPr="00393E9E" w:rsidRDefault="00E81BE3" w:rsidP="00807CBD">
      <w:pPr>
        <w:pStyle w:val="120"/>
        <w:numPr>
          <w:ilvl w:val="0"/>
          <w:numId w:val="3"/>
        </w:numPr>
        <w:shd w:val="clear" w:color="auto" w:fill="auto"/>
        <w:tabs>
          <w:tab w:val="left" w:pos="566"/>
          <w:tab w:val="left" w:pos="851"/>
        </w:tabs>
        <w:spacing w:before="0"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E9E">
        <w:rPr>
          <w:rFonts w:ascii="Times New Roman" w:hAnsi="Times New Roman" w:cs="Times New Roman"/>
          <w:sz w:val="28"/>
          <w:szCs w:val="28"/>
        </w:rPr>
        <w:t>разработка и проведение тематических мероприятий, ориентированных на приоритетные вопросы реализации документов стратегического планирования;</w:t>
      </w:r>
    </w:p>
    <w:p w:rsidR="00063630" w:rsidRPr="00393E9E" w:rsidRDefault="00E81BE3" w:rsidP="00807CBD">
      <w:pPr>
        <w:pStyle w:val="120"/>
        <w:numPr>
          <w:ilvl w:val="0"/>
          <w:numId w:val="3"/>
        </w:numPr>
        <w:shd w:val="clear" w:color="auto" w:fill="auto"/>
        <w:tabs>
          <w:tab w:val="left" w:pos="566"/>
          <w:tab w:val="left" w:pos="851"/>
        </w:tabs>
        <w:spacing w:before="0"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E9E">
        <w:rPr>
          <w:rFonts w:ascii="Times New Roman" w:hAnsi="Times New Roman" w:cs="Times New Roman"/>
          <w:sz w:val="28"/>
          <w:szCs w:val="28"/>
        </w:rPr>
        <w:t xml:space="preserve">мониторинг и анализ формирования и использования системы целевых показателей исходя из приоритетов социально- экономического развития </w:t>
      </w:r>
      <w:r w:rsidR="00702C05">
        <w:rPr>
          <w:rFonts w:ascii="Times New Roman" w:hAnsi="Times New Roman" w:cs="Times New Roman"/>
          <w:sz w:val="28"/>
          <w:szCs w:val="28"/>
          <w:lang w:val="ru-RU"/>
        </w:rPr>
        <w:t>муниципального образования</w:t>
      </w:r>
      <w:r w:rsidRPr="00393E9E">
        <w:rPr>
          <w:rFonts w:ascii="Times New Roman" w:hAnsi="Times New Roman" w:cs="Times New Roman"/>
          <w:sz w:val="28"/>
          <w:szCs w:val="28"/>
        </w:rPr>
        <w:t xml:space="preserve"> при разработке и реализации документ</w:t>
      </w:r>
      <w:r w:rsidR="00522507" w:rsidRPr="00393E9E">
        <w:rPr>
          <w:rFonts w:ascii="Times New Roman" w:hAnsi="Times New Roman" w:cs="Times New Roman"/>
          <w:sz w:val="28"/>
          <w:szCs w:val="28"/>
        </w:rPr>
        <w:t>ов стратегического планирования</w:t>
      </w:r>
      <w:r w:rsidRPr="00393E9E">
        <w:rPr>
          <w:rFonts w:ascii="Times New Roman" w:hAnsi="Times New Roman" w:cs="Times New Roman"/>
          <w:sz w:val="28"/>
          <w:szCs w:val="28"/>
        </w:rPr>
        <w:t>.</w:t>
      </w:r>
      <w:r w:rsidRPr="00393E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81BE3" w:rsidRPr="00393E9E" w:rsidRDefault="00E81BE3" w:rsidP="001D34F8">
      <w:pPr>
        <w:pStyle w:val="120"/>
        <w:shd w:val="clear" w:color="auto" w:fill="auto"/>
        <w:tabs>
          <w:tab w:val="left" w:pos="566"/>
        </w:tabs>
        <w:spacing w:before="0" w:after="0" w:line="360" w:lineRule="auto"/>
        <w:ind w:right="20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93E9E">
        <w:rPr>
          <w:rStyle w:val="20"/>
          <w:rFonts w:ascii="Times New Roman" w:hAnsi="Times New Roman" w:cs="Times New Roman"/>
          <w:b/>
          <w:sz w:val="28"/>
          <w:szCs w:val="28"/>
        </w:rPr>
        <w:t>Задача 2</w:t>
      </w:r>
    </w:p>
    <w:p w:rsidR="00E81BE3" w:rsidRPr="00393E9E" w:rsidRDefault="00E81BE3" w:rsidP="001D34F8">
      <w:pPr>
        <w:pStyle w:val="120"/>
        <w:shd w:val="clear" w:color="auto" w:fill="auto"/>
        <w:tabs>
          <w:tab w:val="left" w:pos="851"/>
        </w:tabs>
        <w:spacing w:before="0"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93E9E">
        <w:rPr>
          <w:rStyle w:val="41"/>
          <w:rFonts w:ascii="Times New Roman" w:hAnsi="Times New Roman" w:cs="Times New Roman"/>
          <w:sz w:val="28"/>
          <w:szCs w:val="28"/>
          <w:u w:val="single"/>
        </w:rPr>
        <w:t xml:space="preserve">Содействие выявлению и устранению системных проблем </w:t>
      </w:r>
      <w:r w:rsidR="00522507" w:rsidRPr="00393E9E">
        <w:rPr>
          <w:rStyle w:val="41"/>
          <w:rFonts w:ascii="Times New Roman" w:hAnsi="Times New Roman" w:cs="Times New Roman"/>
          <w:sz w:val="28"/>
          <w:szCs w:val="28"/>
          <w:u w:val="single"/>
          <w:lang w:val="ru-RU"/>
        </w:rPr>
        <w:t>муниципального</w:t>
      </w:r>
      <w:r w:rsidRPr="00393E9E">
        <w:rPr>
          <w:rStyle w:val="41"/>
          <w:rFonts w:ascii="Times New Roman" w:hAnsi="Times New Roman" w:cs="Times New Roman"/>
          <w:sz w:val="28"/>
          <w:szCs w:val="28"/>
          <w:u w:val="single"/>
        </w:rPr>
        <w:t xml:space="preserve"> управления и использования </w:t>
      </w:r>
      <w:r w:rsidR="001065A9" w:rsidRPr="00393E9E">
        <w:rPr>
          <w:rStyle w:val="41"/>
          <w:rFonts w:ascii="Times New Roman" w:hAnsi="Times New Roman" w:cs="Times New Roman"/>
          <w:sz w:val="28"/>
          <w:szCs w:val="28"/>
          <w:u w:val="single"/>
          <w:lang w:val="ru-RU"/>
        </w:rPr>
        <w:t>публичных</w:t>
      </w:r>
      <w:r w:rsidRPr="00393E9E">
        <w:rPr>
          <w:rStyle w:val="41"/>
          <w:rFonts w:ascii="Times New Roman" w:hAnsi="Times New Roman" w:cs="Times New Roman"/>
          <w:sz w:val="28"/>
          <w:szCs w:val="28"/>
          <w:u w:val="single"/>
        </w:rPr>
        <w:t xml:space="preserve"> ресурсов:</w:t>
      </w:r>
    </w:p>
    <w:p w:rsidR="00E81BE3" w:rsidRPr="00393E9E" w:rsidRDefault="00E81BE3" w:rsidP="006F4C37">
      <w:pPr>
        <w:pStyle w:val="120"/>
        <w:numPr>
          <w:ilvl w:val="0"/>
          <w:numId w:val="3"/>
        </w:numPr>
        <w:shd w:val="clear" w:color="auto" w:fill="auto"/>
        <w:tabs>
          <w:tab w:val="left" w:pos="851"/>
          <w:tab w:val="left" w:pos="1276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E9E">
        <w:rPr>
          <w:rFonts w:ascii="Times New Roman" w:hAnsi="Times New Roman" w:cs="Times New Roman"/>
          <w:sz w:val="28"/>
          <w:szCs w:val="28"/>
        </w:rPr>
        <w:t>развитие продвинутых методов анализа рисков</w:t>
      </w:r>
      <w:r w:rsidR="00DE0F45" w:rsidRPr="00393E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3E9E">
        <w:rPr>
          <w:rFonts w:ascii="Times New Roman" w:hAnsi="Times New Roman" w:cs="Times New Roman"/>
          <w:sz w:val="28"/>
          <w:szCs w:val="28"/>
        </w:rPr>
        <w:t>при планировании деятельности;</w:t>
      </w:r>
    </w:p>
    <w:p w:rsidR="00E81BE3" w:rsidRPr="00393E9E" w:rsidRDefault="00E81BE3" w:rsidP="006F4C37">
      <w:pPr>
        <w:pStyle w:val="120"/>
        <w:numPr>
          <w:ilvl w:val="0"/>
          <w:numId w:val="3"/>
        </w:numPr>
        <w:shd w:val="clear" w:color="auto" w:fill="auto"/>
        <w:tabs>
          <w:tab w:val="left" w:pos="851"/>
          <w:tab w:val="left" w:pos="1276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E9E">
        <w:rPr>
          <w:rFonts w:ascii="Times New Roman" w:hAnsi="Times New Roman" w:cs="Times New Roman"/>
          <w:sz w:val="28"/>
          <w:szCs w:val="28"/>
        </w:rPr>
        <w:t xml:space="preserve">проведение комплексов мероприятий, обеспечивающих полноту охвата системных проблем в сфере </w:t>
      </w:r>
      <w:r w:rsidR="001065A9" w:rsidRPr="00393E9E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Pr="00393E9E">
        <w:rPr>
          <w:rFonts w:ascii="Times New Roman" w:hAnsi="Times New Roman" w:cs="Times New Roman"/>
          <w:sz w:val="28"/>
          <w:szCs w:val="28"/>
        </w:rPr>
        <w:t xml:space="preserve"> управления, целевого и эффективного использования </w:t>
      </w:r>
      <w:r w:rsidR="001065A9" w:rsidRPr="00393E9E">
        <w:rPr>
          <w:rFonts w:ascii="Times New Roman" w:hAnsi="Times New Roman" w:cs="Times New Roman"/>
          <w:sz w:val="28"/>
          <w:szCs w:val="28"/>
          <w:lang w:val="ru-RU"/>
        </w:rPr>
        <w:t>публичных</w:t>
      </w:r>
      <w:r w:rsidRPr="00393E9E">
        <w:rPr>
          <w:rFonts w:ascii="Times New Roman" w:hAnsi="Times New Roman" w:cs="Times New Roman"/>
          <w:sz w:val="28"/>
          <w:szCs w:val="28"/>
        </w:rPr>
        <w:t xml:space="preserve"> ресурсов, выработку предложений</w:t>
      </w:r>
      <w:r w:rsidR="001065A9" w:rsidRPr="00393E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3E9E">
        <w:rPr>
          <w:rFonts w:ascii="Times New Roman" w:hAnsi="Times New Roman" w:cs="Times New Roman"/>
          <w:sz w:val="28"/>
          <w:szCs w:val="28"/>
        </w:rPr>
        <w:t>по их преодолению, устранению причин и последствий;</w:t>
      </w:r>
    </w:p>
    <w:p w:rsidR="00E81BE3" w:rsidRPr="00393E9E" w:rsidRDefault="00E81BE3" w:rsidP="006F4C37">
      <w:pPr>
        <w:pStyle w:val="120"/>
        <w:numPr>
          <w:ilvl w:val="0"/>
          <w:numId w:val="3"/>
        </w:numPr>
        <w:shd w:val="clear" w:color="auto" w:fill="auto"/>
        <w:tabs>
          <w:tab w:val="left" w:pos="851"/>
          <w:tab w:val="left" w:pos="1276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E9E">
        <w:rPr>
          <w:rFonts w:ascii="Times New Roman" w:hAnsi="Times New Roman" w:cs="Times New Roman"/>
          <w:sz w:val="28"/>
          <w:szCs w:val="28"/>
        </w:rPr>
        <w:lastRenderedPageBreak/>
        <w:t>проведение отдельных мероприятий по тематикам, предусматривающим крупные расходы</w:t>
      </w:r>
      <w:r w:rsidR="001065A9" w:rsidRPr="00393E9E">
        <w:rPr>
          <w:rFonts w:ascii="Times New Roman" w:hAnsi="Times New Roman" w:cs="Times New Roman"/>
          <w:sz w:val="28"/>
          <w:szCs w:val="28"/>
          <w:lang w:val="ru-RU"/>
        </w:rPr>
        <w:t xml:space="preserve"> местного бюджета</w:t>
      </w:r>
      <w:r w:rsidRPr="00393E9E">
        <w:rPr>
          <w:rFonts w:ascii="Times New Roman" w:hAnsi="Times New Roman" w:cs="Times New Roman"/>
          <w:sz w:val="28"/>
          <w:szCs w:val="28"/>
        </w:rPr>
        <w:t>, в целях оперативного выявления значимых нарушений и передачи материалов по ним</w:t>
      </w:r>
      <w:r w:rsidR="001065A9" w:rsidRPr="00393E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3E9E">
        <w:rPr>
          <w:rFonts w:ascii="Times New Roman" w:hAnsi="Times New Roman" w:cs="Times New Roman"/>
          <w:sz w:val="28"/>
          <w:szCs w:val="28"/>
        </w:rPr>
        <w:t>в правоохранительные органы</w:t>
      </w:r>
      <w:r w:rsidR="00810C4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81BE3" w:rsidRPr="00393E9E" w:rsidRDefault="00E81BE3" w:rsidP="006F4C37">
      <w:pPr>
        <w:keepNext/>
        <w:keepLines/>
        <w:spacing w:line="360" w:lineRule="auto"/>
        <w:jc w:val="center"/>
        <w:rPr>
          <w:b/>
          <w:szCs w:val="28"/>
        </w:rPr>
      </w:pPr>
      <w:r w:rsidRPr="00393E9E">
        <w:rPr>
          <w:rStyle w:val="20"/>
          <w:rFonts w:ascii="Times New Roman" w:hAnsi="Times New Roman" w:cs="Times New Roman"/>
          <w:b/>
          <w:sz w:val="28"/>
          <w:szCs w:val="28"/>
        </w:rPr>
        <w:t>Задача 3</w:t>
      </w:r>
    </w:p>
    <w:p w:rsidR="00E81BE3" w:rsidRPr="00393E9E" w:rsidRDefault="00E81BE3" w:rsidP="006F4C37">
      <w:pPr>
        <w:pStyle w:val="120"/>
        <w:shd w:val="clear" w:color="auto" w:fill="auto"/>
        <w:spacing w:before="0" w:after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3E9E">
        <w:rPr>
          <w:rStyle w:val="6"/>
          <w:rFonts w:ascii="Times New Roman" w:hAnsi="Times New Roman" w:cs="Times New Roman"/>
          <w:sz w:val="28"/>
          <w:szCs w:val="28"/>
          <w:u w:val="single"/>
        </w:rPr>
        <w:t>Предоставление аргументированной и доказательной аналитической поддержки для принятия необходимых управленческих решений органами власти</w:t>
      </w:r>
      <w:r w:rsidRPr="00393E9E">
        <w:rPr>
          <w:rStyle w:val="6"/>
          <w:rFonts w:ascii="Times New Roman" w:hAnsi="Times New Roman" w:cs="Times New Roman"/>
          <w:sz w:val="28"/>
          <w:szCs w:val="28"/>
        </w:rPr>
        <w:t>:</w:t>
      </w:r>
    </w:p>
    <w:p w:rsidR="00E81BE3" w:rsidRPr="00393E9E" w:rsidRDefault="00E81BE3" w:rsidP="006F4C37">
      <w:pPr>
        <w:pStyle w:val="120"/>
        <w:numPr>
          <w:ilvl w:val="0"/>
          <w:numId w:val="3"/>
        </w:numPr>
        <w:shd w:val="clear" w:color="auto" w:fill="auto"/>
        <w:tabs>
          <w:tab w:val="left" w:pos="226"/>
          <w:tab w:val="left" w:pos="993"/>
        </w:tabs>
        <w:spacing w:before="0" w:after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3E9E">
        <w:rPr>
          <w:rFonts w:ascii="Times New Roman" w:hAnsi="Times New Roman" w:cs="Times New Roman"/>
          <w:sz w:val="28"/>
          <w:szCs w:val="28"/>
        </w:rPr>
        <w:t>развитие практики мониторинга результатов контрольных</w:t>
      </w:r>
      <w:r w:rsidR="001065A9" w:rsidRPr="00393E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3E9E">
        <w:rPr>
          <w:rFonts w:ascii="Times New Roman" w:hAnsi="Times New Roman" w:cs="Times New Roman"/>
          <w:sz w:val="28"/>
          <w:szCs w:val="28"/>
        </w:rPr>
        <w:t xml:space="preserve">и экспертно-аналитических мероприятий, учета предложений и замечаний по </w:t>
      </w:r>
      <w:r w:rsidR="001065A9" w:rsidRPr="00393E9E">
        <w:rPr>
          <w:rFonts w:ascii="Times New Roman" w:hAnsi="Times New Roman" w:cs="Times New Roman"/>
          <w:sz w:val="28"/>
          <w:szCs w:val="28"/>
          <w:lang w:val="ru-RU"/>
        </w:rPr>
        <w:t xml:space="preserve">ним, </w:t>
      </w:r>
      <w:r w:rsidRPr="00393E9E">
        <w:rPr>
          <w:rFonts w:ascii="Times New Roman" w:hAnsi="Times New Roman" w:cs="Times New Roman"/>
          <w:sz w:val="28"/>
          <w:szCs w:val="28"/>
        </w:rPr>
        <w:t>содержательного анализа реального экономического эффекта от выполнения представлений и реализации предложений (рекомендаций);</w:t>
      </w:r>
    </w:p>
    <w:p w:rsidR="00E81BE3" w:rsidRPr="00393E9E" w:rsidRDefault="00E81BE3" w:rsidP="006F4C37">
      <w:pPr>
        <w:pStyle w:val="120"/>
        <w:numPr>
          <w:ilvl w:val="0"/>
          <w:numId w:val="3"/>
        </w:numPr>
        <w:shd w:val="clear" w:color="auto" w:fill="auto"/>
        <w:tabs>
          <w:tab w:val="left" w:pos="226"/>
          <w:tab w:val="left" w:pos="993"/>
        </w:tabs>
        <w:spacing w:before="0" w:after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3E9E">
        <w:rPr>
          <w:rFonts w:ascii="Times New Roman" w:hAnsi="Times New Roman" w:cs="Times New Roman"/>
          <w:sz w:val="28"/>
          <w:szCs w:val="28"/>
        </w:rPr>
        <w:t xml:space="preserve">развитие взаимодействия между </w:t>
      </w:r>
      <w:r w:rsidR="00DB3363" w:rsidRPr="00DB3363">
        <w:rPr>
          <w:rFonts w:ascii="Times New Roman" w:hAnsi="Times New Roman" w:cs="Times New Roman"/>
          <w:sz w:val="28"/>
          <w:szCs w:val="28"/>
        </w:rPr>
        <w:t>Контрольно-</w:t>
      </w:r>
      <w:proofErr w:type="spellStart"/>
      <w:r w:rsidR="00DB3363" w:rsidRPr="00DB3363">
        <w:rPr>
          <w:rFonts w:ascii="Times New Roman" w:hAnsi="Times New Roman" w:cs="Times New Roman"/>
          <w:sz w:val="28"/>
          <w:szCs w:val="28"/>
        </w:rPr>
        <w:t>счетн</w:t>
      </w:r>
      <w:proofErr w:type="spellEnd"/>
      <w:r w:rsidR="00DB3363">
        <w:rPr>
          <w:rFonts w:ascii="Times New Roman" w:hAnsi="Times New Roman" w:cs="Times New Roman"/>
          <w:sz w:val="28"/>
          <w:szCs w:val="28"/>
          <w:lang w:val="ru-RU"/>
        </w:rPr>
        <w:t xml:space="preserve">ой </w:t>
      </w:r>
      <w:r w:rsidR="00DB3363">
        <w:rPr>
          <w:rFonts w:ascii="Times New Roman" w:hAnsi="Times New Roman" w:cs="Times New Roman"/>
          <w:sz w:val="28"/>
          <w:szCs w:val="28"/>
        </w:rPr>
        <w:t>палатой</w:t>
      </w:r>
      <w:r w:rsidRPr="00393E9E">
        <w:rPr>
          <w:rFonts w:ascii="Times New Roman" w:hAnsi="Times New Roman" w:cs="Times New Roman"/>
          <w:sz w:val="28"/>
          <w:szCs w:val="28"/>
        </w:rPr>
        <w:t xml:space="preserve"> и другими органами </w:t>
      </w:r>
      <w:r w:rsidR="001065A9" w:rsidRPr="00393E9E">
        <w:rPr>
          <w:rFonts w:ascii="Times New Roman" w:hAnsi="Times New Roman" w:cs="Times New Roman"/>
          <w:sz w:val="28"/>
          <w:szCs w:val="28"/>
          <w:lang w:val="ru-RU"/>
        </w:rPr>
        <w:t>местного самоуправления</w:t>
      </w:r>
      <w:r w:rsidRPr="00393E9E">
        <w:rPr>
          <w:rFonts w:ascii="Times New Roman" w:hAnsi="Times New Roman" w:cs="Times New Roman"/>
          <w:sz w:val="28"/>
          <w:szCs w:val="28"/>
        </w:rPr>
        <w:t xml:space="preserve">, </w:t>
      </w:r>
      <w:r w:rsidR="00DB3363">
        <w:rPr>
          <w:rFonts w:ascii="Times New Roman" w:hAnsi="Times New Roman" w:cs="Times New Roman"/>
          <w:sz w:val="28"/>
          <w:szCs w:val="28"/>
        </w:rPr>
        <w:t>правоохранительными</w:t>
      </w:r>
      <w:r w:rsidRPr="00393E9E">
        <w:rPr>
          <w:rFonts w:ascii="Times New Roman" w:hAnsi="Times New Roman" w:cs="Times New Roman"/>
          <w:sz w:val="28"/>
          <w:szCs w:val="28"/>
        </w:rPr>
        <w:t xml:space="preserve"> орган</w:t>
      </w:r>
      <w:proofErr w:type="spellStart"/>
      <w:r w:rsidR="00DB3363">
        <w:rPr>
          <w:rFonts w:ascii="Times New Roman" w:hAnsi="Times New Roman" w:cs="Times New Roman"/>
          <w:sz w:val="28"/>
          <w:szCs w:val="28"/>
          <w:lang w:val="ru-RU"/>
        </w:rPr>
        <w:t>ами</w:t>
      </w:r>
      <w:proofErr w:type="spellEnd"/>
      <w:r w:rsidRPr="00393E9E">
        <w:rPr>
          <w:rFonts w:ascii="Times New Roman" w:hAnsi="Times New Roman" w:cs="Times New Roman"/>
          <w:sz w:val="28"/>
          <w:szCs w:val="28"/>
        </w:rPr>
        <w:t>, направленного на повышение полноты применения и конечной ценности результатов</w:t>
      </w:r>
      <w:r w:rsidR="001065A9" w:rsidRPr="00393E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3E9E">
        <w:rPr>
          <w:rFonts w:ascii="Times New Roman" w:hAnsi="Times New Roman" w:cs="Times New Roman"/>
          <w:sz w:val="28"/>
          <w:szCs w:val="28"/>
        </w:rPr>
        <w:t xml:space="preserve">от проведения </w:t>
      </w:r>
      <w:r w:rsidR="001340D0">
        <w:rPr>
          <w:rFonts w:ascii="Times New Roman" w:hAnsi="Times New Roman" w:cs="Times New Roman"/>
          <w:sz w:val="28"/>
          <w:szCs w:val="28"/>
        </w:rPr>
        <w:t>контроля</w:t>
      </w:r>
      <w:r w:rsidRPr="00393E9E">
        <w:rPr>
          <w:rFonts w:ascii="Times New Roman" w:hAnsi="Times New Roman" w:cs="Times New Roman"/>
          <w:sz w:val="28"/>
          <w:szCs w:val="28"/>
        </w:rPr>
        <w:t xml:space="preserve"> и от финансово-экономической и правовой экспертизы проектов нормативных правовых актов;</w:t>
      </w:r>
    </w:p>
    <w:p w:rsidR="00E81BE3" w:rsidRPr="00393E9E" w:rsidRDefault="00E81BE3" w:rsidP="006F4C37">
      <w:pPr>
        <w:pStyle w:val="120"/>
        <w:numPr>
          <w:ilvl w:val="0"/>
          <w:numId w:val="3"/>
        </w:numPr>
        <w:shd w:val="clear" w:color="auto" w:fill="auto"/>
        <w:tabs>
          <w:tab w:val="left" w:pos="231"/>
          <w:tab w:val="left" w:pos="993"/>
        </w:tabs>
        <w:spacing w:before="0" w:after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3E9E">
        <w:rPr>
          <w:rFonts w:ascii="Times New Roman" w:hAnsi="Times New Roman" w:cs="Times New Roman"/>
          <w:sz w:val="28"/>
          <w:szCs w:val="28"/>
        </w:rPr>
        <w:t xml:space="preserve">развитие профилактики коррупционных рисков при использовании </w:t>
      </w:r>
      <w:r w:rsidR="001065A9" w:rsidRPr="00393E9E">
        <w:rPr>
          <w:rFonts w:ascii="Times New Roman" w:hAnsi="Times New Roman" w:cs="Times New Roman"/>
          <w:sz w:val="28"/>
          <w:szCs w:val="28"/>
          <w:lang w:val="ru-RU"/>
        </w:rPr>
        <w:t>публичных</w:t>
      </w:r>
      <w:r w:rsidRPr="00393E9E">
        <w:rPr>
          <w:rFonts w:ascii="Times New Roman" w:hAnsi="Times New Roman" w:cs="Times New Roman"/>
          <w:sz w:val="28"/>
          <w:szCs w:val="28"/>
        </w:rPr>
        <w:t xml:space="preserve"> ресурсов путем расширения практики анализа </w:t>
      </w:r>
      <w:proofErr w:type="spellStart"/>
      <w:r w:rsidRPr="00393E9E">
        <w:rPr>
          <w:rFonts w:ascii="Times New Roman" w:hAnsi="Times New Roman" w:cs="Times New Roman"/>
          <w:sz w:val="28"/>
          <w:szCs w:val="28"/>
        </w:rPr>
        <w:t>коррупционноемких</w:t>
      </w:r>
      <w:proofErr w:type="spellEnd"/>
      <w:r w:rsidRPr="00393E9E">
        <w:rPr>
          <w:rFonts w:ascii="Times New Roman" w:hAnsi="Times New Roman" w:cs="Times New Roman"/>
          <w:sz w:val="28"/>
          <w:szCs w:val="28"/>
        </w:rPr>
        <w:t xml:space="preserve"> сфер, совершенствования методологии и внедрения цифровых инструментов для оценки и выявления коррупционных рисков;</w:t>
      </w:r>
    </w:p>
    <w:p w:rsidR="00E81BE3" w:rsidRPr="00393E9E" w:rsidRDefault="00E81BE3" w:rsidP="006F4C37">
      <w:pPr>
        <w:pStyle w:val="120"/>
        <w:numPr>
          <w:ilvl w:val="0"/>
          <w:numId w:val="3"/>
        </w:numPr>
        <w:shd w:val="clear" w:color="auto" w:fill="auto"/>
        <w:tabs>
          <w:tab w:val="left" w:pos="226"/>
          <w:tab w:val="left" w:pos="993"/>
        </w:tabs>
        <w:spacing w:before="0" w:after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3E9E">
        <w:rPr>
          <w:rFonts w:ascii="Times New Roman" w:hAnsi="Times New Roman" w:cs="Times New Roman"/>
          <w:sz w:val="28"/>
          <w:szCs w:val="28"/>
        </w:rPr>
        <w:t>развитие практики проведения экспертизы проектов нормативных правовых актов в целях выявления и указания на риски негативных социально-экономических, правовых и финансовых последствий, включая усиление практики учета при проведении экспертизы результатов контрольных и экспертно-аналитических мероприятий.</w:t>
      </w:r>
    </w:p>
    <w:p w:rsidR="00E81BE3" w:rsidRPr="00393E9E" w:rsidRDefault="00E81BE3" w:rsidP="00A512CB">
      <w:pPr>
        <w:keepNext/>
        <w:keepLines/>
        <w:spacing w:line="360" w:lineRule="auto"/>
        <w:jc w:val="center"/>
        <w:rPr>
          <w:b/>
          <w:szCs w:val="28"/>
        </w:rPr>
      </w:pPr>
      <w:r w:rsidRPr="00393E9E">
        <w:rPr>
          <w:rStyle w:val="20"/>
          <w:rFonts w:ascii="Times New Roman" w:hAnsi="Times New Roman" w:cs="Times New Roman"/>
          <w:b/>
          <w:sz w:val="28"/>
          <w:szCs w:val="28"/>
        </w:rPr>
        <w:t>Задача 4</w:t>
      </w:r>
    </w:p>
    <w:p w:rsidR="00E81BE3" w:rsidRPr="00393E9E" w:rsidRDefault="00E81BE3" w:rsidP="00A512CB">
      <w:pPr>
        <w:pStyle w:val="120"/>
        <w:shd w:val="clear" w:color="auto" w:fill="auto"/>
        <w:tabs>
          <w:tab w:val="left" w:pos="993"/>
        </w:tabs>
        <w:spacing w:before="0" w:after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3E9E">
        <w:rPr>
          <w:rFonts w:ascii="Times New Roman" w:hAnsi="Times New Roman" w:cs="Times New Roman"/>
          <w:sz w:val="28"/>
          <w:szCs w:val="28"/>
          <w:u w:val="single"/>
        </w:rPr>
        <w:t xml:space="preserve">Укрепление и продвижение института внешнего </w:t>
      </w:r>
      <w:r w:rsidR="008779B0" w:rsidRPr="00393E9E">
        <w:rPr>
          <w:rFonts w:ascii="Times New Roman" w:hAnsi="Times New Roman" w:cs="Times New Roman"/>
          <w:sz w:val="28"/>
          <w:szCs w:val="28"/>
          <w:u w:val="single"/>
          <w:lang w:val="ru-RU"/>
        </w:rPr>
        <w:t>муниципального</w:t>
      </w:r>
      <w:r w:rsidRPr="00393E9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340D0">
        <w:rPr>
          <w:rFonts w:ascii="Times New Roman" w:hAnsi="Times New Roman" w:cs="Times New Roman"/>
          <w:sz w:val="28"/>
          <w:szCs w:val="28"/>
          <w:u w:val="single"/>
        </w:rPr>
        <w:t xml:space="preserve">контроля </w:t>
      </w:r>
      <w:r w:rsidRPr="00393E9E">
        <w:rPr>
          <w:rFonts w:ascii="Times New Roman" w:hAnsi="Times New Roman" w:cs="Times New Roman"/>
          <w:sz w:val="28"/>
          <w:szCs w:val="28"/>
          <w:u w:val="single"/>
        </w:rPr>
        <w:t>во взаимодействии с контрольно-счетными органами</w:t>
      </w:r>
      <w:r w:rsidRPr="00393E9E">
        <w:rPr>
          <w:rFonts w:ascii="Times New Roman" w:hAnsi="Times New Roman" w:cs="Times New Roman"/>
          <w:sz w:val="28"/>
          <w:szCs w:val="28"/>
        </w:rPr>
        <w:t>:</w:t>
      </w:r>
    </w:p>
    <w:p w:rsidR="00E81BE3" w:rsidRPr="00393E9E" w:rsidRDefault="00E81BE3" w:rsidP="00A512CB">
      <w:pPr>
        <w:pStyle w:val="120"/>
        <w:numPr>
          <w:ilvl w:val="0"/>
          <w:numId w:val="3"/>
        </w:numPr>
        <w:shd w:val="clear" w:color="auto" w:fill="auto"/>
        <w:tabs>
          <w:tab w:val="left" w:pos="222"/>
          <w:tab w:val="left" w:pos="993"/>
        </w:tabs>
        <w:spacing w:before="0" w:after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3E9E">
        <w:rPr>
          <w:rFonts w:ascii="Times New Roman" w:hAnsi="Times New Roman" w:cs="Times New Roman"/>
          <w:sz w:val="28"/>
          <w:szCs w:val="28"/>
        </w:rPr>
        <w:t xml:space="preserve">укрепление системы внешнего </w:t>
      </w:r>
      <w:r w:rsidR="008779B0" w:rsidRPr="00393E9E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1340D0">
        <w:rPr>
          <w:rFonts w:ascii="Times New Roman" w:hAnsi="Times New Roman" w:cs="Times New Roman"/>
          <w:sz w:val="28"/>
          <w:szCs w:val="28"/>
        </w:rPr>
        <w:t>контроля</w:t>
      </w:r>
      <w:r w:rsidRPr="00393E9E">
        <w:rPr>
          <w:rFonts w:ascii="Times New Roman" w:hAnsi="Times New Roman" w:cs="Times New Roman"/>
          <w:sz w:val="28"/>
          <w:szCs w:val="28"/>
        </w:rPr>
        <w:t xml:space="preserve"> на основе взаимодействия с контрольно- счетными органами путем проведения </w:t>
      </w:r>
      <w:r w:rsidRPr="00393E9E">
        <w:rPr>
          <w:rFonts w:ascii="Times New Roman" w:hAnsi="Times New Roman" w:cs="Times New Roman"/>
          <w:sz w:val="28"/>
          <w:szCs w:val="28"/>
        </w:rPr>
        <w:lastRenderedPageBreak/>
        <w:t xml:space="preserve">совместного </w:t>
      </w:r>
      <w:r w:rsidR="001340D0">
        <w:rPr>
          <w:rFonts w:ascii="Times New Roman" w:hAnsi="Times New Roman" w:cs="Times New Roman"/>
          <w:sz w:val="28"/>
          <w:szCs w:val="28"/>
        </w:rPr>
        <w:t>контроля</w:t>
      </w:r>
      <w:r w:rsidRPr="00393E9E">
        <w:rPr>
          <w:rFonts w:ascii="Times New Roman" w:hAnsi="Times New Roman" w:cs="Times New Roman"/>
          <w:sz w:val="28"/>
          <w:szCs w:val="28"/>
        </w:rPr>
        <w:t xml:space="preserve"> использования ресурсов на всех уровнях публичной власти;</w:t>
      </w:r>
    </w:p>
    <w:p w:rsidR="00F27136" w:rsidRPr="00393E9E" w:rsidRDefault="00E81BE3" w:rsidP="00F2721A">
      <w:pPr>
        <w:pStyle w:val="120"/>
        <w:numPr>
          <w:ilvl w:val="0"/>
          <w:numId w:val="3"/>
        </w:numPr>
        <w:shd w:val="clear" w:color="auto" w:fill="auto"/>
        <w:tabs>
          <w:tab w:val="left" w:pos="226"/>
          <w:tab w:val="left" w:pos="993"/>
        </w:tabs>
        <w:spacing w:before="0" w:after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3E9E">
        <w:rPr>
          <w:rFonts w:ascii="Times New Roman" w:hAnsi="Times New Roman" w:cs="Times New Roman"/>
          <w:sz w:val="28"/>
          <w:szCs w:val="28"/>
        </w:rPr>
        <w:t xml:space="preserve">развитие методологии </w:t>
      </w:r>
      <w:r w:rsidR="001340D0">
        <w:rPr>
          <w:rFonts w:ascii="Times New Roman" w:hAnsi="Times New Roman" w:cs="Times New Roman"/>
          <w:sz w:val="28"/>
          <w:szCs w:val="28"/>
        </w:rPr>
        <w:t>контроля</w:t>
      </w:r>
      <w:r w:rsidRPr="00393E9E">
        <w:rPr>
          <w:rFonts w:ascii="Times New Roman" w:hAnsi="Times New Roman" w:cs="Times New Roman"/>
          <w:sz w:val="28"/>
          <w:szCs w:val="28"/>
        </w:rPr>
        <w:t xml:space="preserve"> </w:t>
      </w:r>
      <w:r w:rsidR="001F09A8" w:rsidRPr="00393E9E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A56578">
        <w:rPr>
          <w:rFonts w:ascii="Times New Roman" w:hAnsi="Times New Roman" w:cs="Times New Roman"/>
          <w:sz w:val="28"/>
          <w:szCs w:val="28"/>
          <w:lang w:val="ru-RU"/>
        </w:rPr>
        <w:t>проведения</w:t>
      </w:r>
      <w:r w:rsidR="001F09A8" w:rsidRPr="00393E9E">
        <w:rPr>
          <w:rFonts w:ascii="Times New Roman" w:hAnsi="Times New Roman" w:cs="Times New Roman"/>
          <w:sz w:val="28"/>
          <w:szCs w:val="28"/>
        </w:rPr>
        <w:t xml:space="preserve"> </w:t>
      </w:r>
      <w:r w:rsidRPr="00393E9E">
        <w:rPr>
          <w:rFonts w:ascii="Times New Roman" w:hAnsi="Times New Roman" w:cs="Times New Roman"/>
          <w:sz w:val="28"/>
          <w:szCs w:val="28"/>
        </w:rPr>
        <w:t>мероп</w:t>
      </w:r>
      <w:r w:rsidR="001F09A8" w:rsidRPr="00393E9E">
        <w:rPr>
          <w:rFonts w:ascii="Times New Roman" w:hAnsi="Times New Roman" w:cs="Times New Roman"/>
          <w:sz w:val="28"/>
          <w:szCs w:val="28"/>
        </w:rPr>
        <w:t xml:space="preserve">риятий по обмену опытом, анализа </w:t>
      </w:r>
      <w:r w:rsidRPr="00393E9E">
        <w:rPr>
          <w:rFonts w:ascii="Times New Roman" w:hAnsi="Times New Roman" w:cs="Times New Roman"/>
          <w:sz w:val="28"/>
          <w:szCs w:val="28"/>
        </w:rPr>
        <w:t>и внедрения лучших практик</w:t>
      </w:r>
      <w:r w:rsidR="00F2721A" w:rsidRPr="00393E9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27136" w:rsidRPr="00393E9E" w:rsidRDefault="00F27136" w:rsidP="00F2721A">
      <w:pPr>
        <w:ind w:firstLine="851"/>
        <w:jc w:val="both"/>
        <w:outlineLvl w:val="2"/>
        <w:rPr>
          <w:szCs w:val="28"/>
          <w:lang w:val="ru"/>
        </w:rPr>
      </w:pPr>
    </w:p>
    <w:p w:rsidR="00E171C6" w:rsidRPr="00E171C6" w:rsidRDefault="00E06A88" w:rsidP="00E171C6">
      <w:pPr>
        <w:pStyle w:val="12"/>
        <w:spacing w:after="0" w:line="360" w:lineRule="auto"/>
        <w:ind w:left="0" w:firstLine="851"/>
        <w:jc w:val="center"/>
        <w:outlineLvl w:val="2"/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b/>
          <w:sz w:val="28"/>
        </w:rPr>
        <w:t>4</w:t>
      </w:r>
      <w:r w:rsidR="00307C77" w:rsidRPr="00393E9E">
        <w:rPr>
          <w:rFonts w:ascii="Times New Roman" w:hAnsi="Times New Roman"/>
          <w:b/>
          <w:sz w:val="28"/>
        </w:rPr>
        <w:t>.</w:t>
      </w:r>
      <w:r w:rsidR="00307C77" w:rsidRPr="00393E9E">
        <w:rPr>
          <w:rFonts w:ascii="Times New Roman" w:hAnsi="Times New Roman"/>
          <w:b/>
          <w:sz w:val="28"/>
          <w:lang w:val="en-US"/>
        </w:rPr>
        <w:t> </w:t>
      </w:r>
      <w:r w:rsidR="00F27136" w:rsidRPr="00393E9E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Общесистемные направления развития </w:t>
      </w:r>
    </w:p>
    <w:p w:rsidR="00F27136" w:rsidRPr="00393E9E" w:rsidRDefault="00F27136" w:rsidP="00F2721A">
      <w:pPr>
        <w:spacing w:line="360" w:lineRule="auto"/>
        <w:ind w:right="-2" w:firstLine="851"/>
        <w:jc w:val="both"/>
        <w:textAlignment w:val="baseline"/>
        <w:rPr>
          <w:szCs w:val="28"/>
        </w:rPr>
      </w:pPr>
      <w:r w:rsidRPr="00393E9E">
        <w:rPr>
          <w:szCs w:val="28"/>
        </w:rPr>
        <w:t xml:space="preserve">1. Развитие методологии муниципального </w:t>
      </w:r>
      <w:r w:rsidR="001340D0">
        <w:rPr>
          <w:szCs w:val="28"/>
        </w:rPr>
        <w:t>контроля</w:t>
      </w:r>
      <w:r w:rsidR="00222578" w:rsidRPr="00393E9E">
        <w:rPr>
          <w:szCs w:val="28"/>
        </w:rPr>
        <w:t>:</w:t>
      </w:r>
    </w:p>
    <w:p w:rsidR="00F27136" w:rsidRPr="00393E9E" w:rsidRDefault="0044680F" w:rsidP="00F2721A">
      <w:pPr>
        <w:tabs>
          <w:tab w:val="left" w:pos="993"/>
        </w:tabs>
        <w:spacing w:line="360" w:lineRule="auto"/>
        <w:ind w:right="-2" w:firstLine="851"/>
        <w:jc w:val="both"/>
        <w:textAlignment w:val="baseline"/>
        <w:rPr>
          <w:szCs w:val="28"/>
        </w:rPr>
      </w:pPr>
      <w:r w:rsidRPr="00393E9E">
        <w:rPr>
          <w:szCs w:val="28"/>
        </w:rPr>
        <w:t>-</w:t>
      </w:r>
      <w:r w:rsidRPr="00393E9E">
        <w:rPr>
          <w:szCs w:val="28"/>
        </w:rPr>
        <w:tab/>
        <w:t>п</w:t>
      </w:r>
      <w:r w:rsidR="00F27136" w:rsidRPr="00393E9E">
        <w:rPr>
          <w:szCs w:val="28"/>
        </w:rPr>
        <w:t>рименение риск-ориентированного подхода при планировании и проведении контрольных и эксп</w:t>
      </w:r>
      <w:r w:rsidR="00880DFC" w:rsidRPr="00393E9E">
        <w:rPr>
          <w:szCs w:val="28"/>
        </w:rPr>
        <w:t>ертно-аналитических мероприятий;</w:t>
      </w:r>
    </w:p>
    <w:p w:rsidR="00880DFC" w:rsidRPr="00393E9E" w:rsidRDefault="0044680F" w:rsidP="00F2721A">
      <w:pPr>
        <w:pStyle w:val="120"/>
        <w:shd w:val="clear" w:color="auto" w:fill="auto"/>
        <w:tabs>
          <w:tab w:val="left" w:pos="709"/>
          <w:tab w:val="left" w:pos="993"/>
        </w:tabs>
        <w:spacing w:before="0" w:after="0" w:line="360" w:lineRule="auto"/>
        <w:ind w:right="-2" w:firstLine="851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393E9E">
        <w:rPr>
          <w:rFonts w:ascii="Times New Roman" w:hAnsi="Times New Roman" w:cs="Times New Roman"/>
          <w:color w:val="auto"/>
          <w:sz w:val="28"/>
          <w:szCs w:val="28"/>
          <w:lang w:val="ru-RU"/>
        </w:rPr>
        <w:t>-</w:t>
      </w:r>
      <w:r w:rsidRPr="00393E9E">
        <w:rPr>
          <w:rFonts w:ascii="Times New Roman" w:hAnsi="Times New Roman" w:cs="Times New Roman"/>
          <w:color w:val="auto"/>
          <w:sz w:val="28"/>
          <w:szCs w:val="28"/>
          <w:lang w:val="ru-RU"/>
        </w:rPr>
        <w:tab/>
      </w:r>
      <w:r w:rsidR="00A56578">
        <w:rPr>
          <w:rFonts w:ascii="Times New Roman" w:hAnsi="Times New Roman" w:cs="Times New Roman"/>
          <w:color w:val="auto"/>
          <w:sz w:val="28"/>
          <w:szCs w:val="28"/>
          <w:lang w:val="ru-RU"/>
        </w:rPr>
        <w:t>развитие</w:t>
      </w:r>
      <w:r w:rsidR="00880DFC"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 экспертизы и рабочего инструментария по тематикам внешнего </w:t>
      </w:r>
      <w:r w:rsidR="008779B0" w:rsidRPr="00393E9E">
        <w:rPr>
          <w:rFonts w:ascii="Times New Roman" w:hAnsi="Times New Roman" w:cs="Times New Roman"/>
          <w:color w:val="auto"/>
          <w:sz w:val="28"/>
          <w:szCs w:val="28"/>
          <w:lang w:val="ru-RU"/>
        </w:rPr>
        <w:t>муниципального</w:t>
      </w:r>
      <w:r w:rsidR="00880DFC"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340D0">
        <w:rPr>
          <w:rFonts w:ascii="Times New Roman" w:hAnsi="Times New Roman" w:cs="Times New Roman"/>
          <w:color w:val="auto"/>
          <w:sz w:val="28"/>
          <w:szCs w:val="28"/>
        </w:rPr>
        <w:t>контроля</w:t>
      </w:r>
      <w:r w:rsidR="00880DFC" w:rsidRPr="00393E9E">
        <w:rPr>
          <w:rFonts w:ascii="Times New Roman" w:hAnsi="Times New Roman" w:cs="Times New Roman"/>
          <w:color w:val="auto"/>
          <w:sz w:val="28"/>
          <w:szCs w:val="28"/>
        </w:rPr>
        <w:t>, связанным с наиболее существенными рисками</w:t>
      </w:r>
      <w:r w:rsidR="00880DFC" w:rsidRPr="00393E9E">
        <w:rPr>
          <w:rFonts w:ascii="Times New Roman" w:hAnsi="Times New Roman" w:cs="Times New Roman"/>
          <w:color w:val="0070C0"/>
          <w:sz w:val="28"/>
          <w:szCs w:val="28"/>
          <w:lang w:val="ru-RU"/>
        </w:rPr>
        <w:t>.</w:t>
      </w:r>
      <w:r w:rsidR="00880DFC" w:rsidRPr="00393E9E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F27136" w:rsidRPr="00393E9E" w:rsidRDefault="00F27136" w:rsidP="00F2721A">
      <w:pPr>
        <w:spacing w:line="360" w:lineRule="auto"/>
        <w:ind w:right="-2" w:firstLine="851"/>
        <w:jc w:val="both"/>
        <w:textAlignment w:val="baseline"/>
        <w:rPr>
          <w:szCs w:val="28"/>
        </w:rPr>
      </w:pPr>
      <w:r w:rsidRPr="00393E9E">
        <w:rPr>
          <w:szCs w:val="28"/>
        </w:rPr>
        <w:t>2. Развитие внутренней системы управления, кадрового обеспеч</w:t>
      </w:r>
      <w:r w:rsidR="00222578" w:rsidRPr="00393E9E">
        <w:rPr>
          <w:szCs w:val="28"/>
        </w:rPr>
        <w:t>ения и организационной культуры:</w:t>
      </w:r>
    </w:p>
    <w:p w:rsidR="00F27136" w:rsidRPr="00393E9E" w:rsidRDefault="0044680F" w:rsidP="006D4A05">
      <w:pPr>
        <w:tabs>
          <w:tab w:val="left" w:pos="993"/>
        </w:tabs>
        <w:spacing w:line="360" w:lineRule="auto"/>
        <w:ind w:right="-2" w:firstLine="851"/>
        <w:jc w:val="both"/>
        <w:textAlignment w:val="baseline"/>
        <w:rPr>
          <w:szCs w:val="28"/>
        </w:rPr>
      </w:pPr>
      <w:r w:rsidRPr="00393E9E">
        <w:rPr>
          <w:szCs w:val="28"/>
        </w:rPr>
        <w:t>-</w:t>
      </w:r>
      <w:r w:rsidRPr="00393E9E">
        <w:rPr>
          <w:szCs w:val="28"/>
        </w:rPr>
        <w:tab/>
        <w:t>в</w:t>
      </w:r>
      <w:r w:rsidR="00F27136" w:rsidRPr="00393E9E">
        <w:rPr>
          <w:szCs w:val="28"/>
        </w:rPr>
        <w:t>недрение методологии процессного управления, практики постоянных улучшений, регулярного мони</w:t>
      </w:r>
      <w:r w:rsidRPr="00393E9E">
        <w:rPr>
          <w:szCs w:val="28"/>
        </w:rPr>
        <w:t>торинга эффективности процессов</w:t>
      </w:r>
      <w:r w:rsidR="00F27136" w:rsidRPr="00393E9E">
        <w:rPr>
          <w:szCs w:val="28"/>
        </w:rPr>
        <w:t>.</w:t>
      </w:r>
    </w:p>
    <w:p w:rsidR="00F27136" w:rsidRPr="00393E9E" w:rsidRDefault="0044680F" w:rsidP="006D4A05">
      <w:pPr>
        <w:tabs>
          <w:tab w:val="left" w:pos="993"/>
        </w:tabs>
        <w:spacing w:line="360" w:lineRule="auto"/>
        <w:ind w:right="-2" w:firstLine="851"/>
        <w:jc w:val="both"/>
        <w:textAlignment w:val="baseline"/>
        <w:rPr>
          <w:szCs w:val="28"/>
        </w:rPr>
      </w:pPr>
      <w:r w:rsidRPr="00393E9E">
        <w:rPr>
          <w:szCs w:val="28"/>
        </w:rPr>
        <w:t>-</w:t>
      </w:r>
      <w:r w:rsidRPr="00393E9E">
        <w:rPr>
          <w:szCs w:val="28"/>
        </w:rPr>
        <w:tab/>
        <w:t>с</w:t>
      </w:r>
      <w:r w:rsidR="00F27136" w:rsidRPr="00393E9E">
        <w:rPr>
          <w:szCs w:val="28"/>
        </w:rPr>
        <w:t xml:space="preserve">оздание внутренней системы управления знаниями для выявления и распространения лучших практик </w:t>
      </w:r>
      <w:r w:rsidR="001340D0">
        <w:rPr>
          <w:szCs w:val="28"/>
        </w:rPr>
        <w:t>контроля</w:t>
      </w:r>
      <w:r w:rsidR="00F27136" w:rsidRPr="00393E9E">
        <w:rPr>
          <w:szCs w:val="28"/>
        </w:rPr>
        <w:t>.</w:t>
      </w:r>
    </w:p>
    <w:p w:rsidR="00F27136" w:rsidRPr="00393E9E" w:rsidRDefault="0044680F" w:rsidP="006D4A05">
      <w:pPr>
        <w:tabs>
          <w:tab w:val="left" w:pos="993"/>
        </w:tabs>
        <w:spacing w:line="360" w:lineRule="auto"/>
        <w:ind w:right="-2" w:firstLine="851"/>
        <w:jc w:val="both"/>
        <w:textAlignment w:val="baseline"/>
        <w:rPr>
          <w:szCs w:val="28"/>
        </w:rPr>
      </w:pPr>
      <w:r w:rsidRPr="00393E9E">
        <w:rPr>
          <w:szCs w:val="28"/>
        </w:rPr>
        <w:t>-</w:t>
      </w:r>
      <w:r w:rsidRPr="00393E9E">
        <w:rPr>
          <w:szCs w:val="28"/>
        </w:rPr>
        <w:tab/>
        <w:t>в</w:t>
      </w:r>
      <w:r w:rsidR="00F27136" w:rsidRPr="00393E9E">
        <w:rPr>
          <w:szCs w:val="28"/>
        </w:rPr>
        <w:t>недрение практики непрерывного обучения и профессионального развития сотрудников.</w:t>
      </w:r>
    </w:p>
    <w:p w:rsidR="00F27136" w:rsidRPr="00393E9E" w:rsidRDefault="0044680F" w:rsidP="006D4A05">
      <w:pPr>
        <w:tabs>
          <w:tab w:val="left" w:pos="993"/>
        </w:tabs>
        <w:spacing w:line="360" w:lineRule="auto"/>
        <w:ind w:right="-2" w:firstLine="851"/>
        <w:jc w:val="both"/>
        <w:textAlignment w:val="baseline"/>
        <w:rPr>
          <w:szCs w:val="28"/>
        </w:rPr>
      </w:pPr>
      <w:r w:rsidRPr="00393E9E">
        <w:rPr>
          <w:szCs w:val="28"/>
        </w:rPr>
        <w:t>-</w:t>
      </w:r>
      <w:r w:rsidRPr="00393E9E">
        <w:rPr>
          <w:szCs w:val="28"/>
        </w:rPr>
        <w:tab/>
      </w:r>
      <w:r w:rsidR="00F27136" w:rsidRPr="00393E9E">
        <w:rPr>
          <w:szCs w:val="28"/>
        </w:rPr>
        <w:t xml:space="preserve"> вовлечение сотрудников в реализацию задач Стратегии в целях последовательного внедрения проектов и практик Стратегии в ежедневную работу и организации постоянной обратной связи.</w:t>
      </w:r>
    </w:p>
    <w:p w:rsidR="00222578" w:rsidRPr="00393E9E" w:rsidRDefault="00F27136" w:rsidP="00F2721A">
      <w:pPr>
        <w:pStyle w:val="120"/>
        <w:shd w:val="clear" w:color="auto" w:fill="auto"/>
        <w:tabs>
          <w:tab w:val="left" w:pos="561"/>
        </w:tabs>
        <w:spacing w:before="0" w:after="0" w:line="360" w:lineRule="auto"/>
        <w:ind w:right="-2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3E9E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393E9E">
        <w:rPr>
          <w:rFonts w:ascii="Times New Roman" w:hAnsi="Times New Roman" w:cs="Times New Roman"/>
          <w:color w:val="auto"/>
          <w:szCs w:val="28"/>
        </w:rPr>
        <w:t>. </w:t>
      </w:r>
      <w:r w:rsidR="00222578"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Развитие подходов цифрового </w:t>
      </w:r>
      <w:r w:rsidR="001340D0">
        <w:rPr>
          <w:rFonts w:ascii="Times New Roman" w:hAnsi="Times New Roman" w:cs="Times New Roman"/>
          <w:color w:val="auto"/>
          <w:sz w:val="28"/>
          <w:szCs w:val="28"/>
        </w:rPr>
        <w:t>контроля</w:t>
      </w:r>
      <w:r w:rsidR="00222578" w:rsidRPr="00393E9E">
        <w:rPr>
          <w:rFonts w:ascii="Times New Roman" w:hAnsi="Times New Roman" w:cs="Times New Roman"/>
          <w:color w:val="auto"/>
          <w:sz w:val="28"/>
          <w:szCs w:val="28"/>
        </w:rPr>
        <w:t>, основанного</w:t>
      </w:r>
      <w:r w:rsidR="00222578" w:rsidRPr="00393E9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222578" w:rsidRPr="00393E9E">
        <w:rPr>
          <w:rFonts w:ascii="Times New Roman" w:hAnsi="Times New Roman" w:cs="Times New Roman"/>
          <w:color w:val="auto"/>
          <w:sz w:val="28"/>
          <w:szCs w:val="28"/>
        </w:rPr>
        <w:t>на качественных и полных данных:</w:t>
      </w:r>
    </w:p>
    <w:p w:rsidR="00222578" w:rsidRPr="00393E9E" w:rsidRDefault="006D4A05" w:rsidP="006D4A05">
      <w:pPr>
        <w:pStyle w:val="120"/>
        <w:shd w:val="clear" w:color="auto" w:fill="auto"/>
        <w:tabs>
          <w:tab w:val="left" w:pos="561"/>
          <w:tab w:val="left" w:pos="1134"/>
        </w:tabs>
        <w:spacing w:before="0" w:after="0" w:line="360" w:lineRule="auto"/>
        <w:ind w:right="-2" w:firstLine="99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3E9E">
        <w:rPr>
          <w:rFonts w:ascii="Times New Roman" w:hAnsi="Times New Roman" w:cs="Times New Roman"/>
          <w:color w:val="auto"/>
          <w:sz w:val="28"/>
          <w:szCs w:val="28"/>
          <w:lang w:val="ru-RU"/>
        </w:rPr>
        <w:t>-</w:t>
      </w:r>
      <w:r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2578"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применение современных цифровых технологий, аналитических инструментов и методов, в том числе </w:t>
      </w:r>
      <w:r w:rsidR="00222578" w:rsidRPr="00393E9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с </w:t>
      </w:r>
      <w:r w:rsidR="00222578" w:rsidRPr="00393E9E">
        <w:rPr>
          <w:rFonts w:ascii="Times New Roman" w:hAnsi="Times New Roman" w:cs="Times New Roman"/>
          <w:color w:val="auto"/>
          <w:sz w:val="28"/>
          <w:szCs w:val="28"/>
        </w:rPr>
        <w:t>использованием технологий искусственного инте</w:t>
      </w:r>
      <w:r w:rsidR="008779B0"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ллекта, для увеличения </w:t>
      </w:r>
      <w:bookmarkStart w:id="2" w:name="_GoBack"/>
      <w:bookmarkEnd w:id="2"/>
      <w:r w:rsidR="00ED30BB" w:rsidRPr="00393E9E">
        <w:rPr>
          <w:rFonts w:ascii="Times New Roman" w:hAnsi="Times New Roman" w:cs="Times New Roman"/>
          <w:color w:val="auto"/>
          <w:sz w:val="28"/>
          <w:szCs w:val="28"/>
        </w:rPr>
        <w:t>покрытия и глубины анализа,</w:t>
      </w:r>
      <w:r w:rsidR="00222578"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 проверяемых </w:t>
      </w:r>
      <w:proofErr w:type="spellStart"/>
      <w:r w:rsidR="00A56578">
        <w:rPr>
          <w:rFonts w:ascii="Times New Roman" w:hAnsi="Times New Roman" w:cs="Times New Roman"/>
          <w:color w:val="auto"/>
          <w:sz w:val="28"/>
          <w:szCs w:val="28"/>
          <w:lang w:val="ru-RU"/>
        </w:rPr>
        <w:t>высокорисковых</w:t>
      </w:r>
      <w:proofErr w:type="spellEnd"/>
      <w:r w:rsidR="00222578"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 вопросов деятельности объектов </w:t>
      </w:r>
      <w:r w:rsidR="001340D0">
        <w:rPr>
          <w:rFonts w:ascii="Times New Roman" w:hAnsi="Times New Roman" w:cs="Times New Roman"/>
          <w:color w:val="auto"/>
          <w:sz w:val="28"/>
          <w:szCs w:val="28"/>
        </w:rPr>
        <w:t>контроля</w:t>
      </w:r>
      <w:r w:rsidR="00222578" w:rsidRPr="00393E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80DFC" w:rsidRPr="00393E9E">
        <w:rPr>
          <w:rFonts w:ascii="Times New Roman" w:hAnsi="Times New Roman" w:cs="Times New Roman"/>
          <w:color w:val="auto"/>
          <w:sz w:val="28"/>
          <w:szCs w:val="28"/>
        </w:rPr>
        <w:t>аудиторскими процедурами;</w:t>
      </w:r>
    </w:p>
    <w:p w:rsidR="00F27136" w:rsidRPr="00393E9E" w:rsidRDefault="0044680F" w:rsidP="006D4A05">
      <w:pPr>
        <w:tabs>
          <w:tab w:val="left" w:pos="1134"/>
        </w:tabs>
        <w:spacing w:line="360" w:lineRule="auto"/>
        <w:ind w:right="-2" w:firstLine="993"/>
        <w:jc w:val="both"/>
        <w:rPr>
          <w:szCs w:val="28"/>
        </w:rPr>
      </w:pPr>
      <w:r w:rsidRPr="00393E9E">
        <w:rPr>
          <w:szCs w:val="28"/>
        </w:rPr>
        <w:t>-</w:t>
      </w:r>
      <w:r w:rsidRPr="00393E9E">
        <w:rPr>
          <w:szCs w:val="28"/>
        </w:rPr>
        <w:tab/>
        <w:t>у</w:t>
      </w:r>
      <w:r w:rsidR="00F27136" w:rsidRPr="00393E9E">
        <w:rPr>
          <w:szCs w:val="28"/>
        </w:rPr>
        <w:t xml:space="preserve">частие в создании единой информационной системы внешнего финансового контроля, в том числе внедрение программных продуктов по учету </w:t>
      </w:r>
      <w:r w:rsidR="00F27136" w:rsidRPr="00393E9E">
        <w:rPr>
          <w:szCs w:val="28"/>
        </w:rPr>
        <w:lastRenderedPageBreak/>
        <w:t xml:space="preserve">результатов деятельности </w:t>
      </w:r>
      <w:r w:rsidR="00DB3363" w:rsidRPr="00DB3363">
        <w:rPr>
          <w:szCs w:val="28"/>
        </w:rPr>
        <w:t>Контрольно-</w:t>
      </w:r>
      <w:r w:rsidR="00DB3363">
        <w:rPr>
          <w:szCs w:val="28"/>
        </w:rPr>
        <w:t>счетной палаты</w:t>
      </w:r>
      <w:r w:rsidR="00F27136" w:rsidRPr="00393E9E">
        <w:rPr>
          <w:szCs w:val="28"/>
        </w:rPr>
        <w:t xml:space="preserve"> с применением единого класс</w:t>
      </w:r>
      <w:r w:rsidR="00880DFC" w:rsidRPr="00393E9E">
        <w:rPr>
          <w:szCs w:val="28"/>
        </w:rPr>
        <w:t>ификатора нарушений;</w:t>
      </w:r>
    </w:p>
    <w:p w:rsidR="00F27136" w:rsidRPr="00393E9E" w:rsidRDefault="0044680F" w:rsidP="006D4A05">
      <w:pPr>
        <w:tabs>
          <w:tab w:val="left" w:pos="1134"/>
        </w:tabs>
        <w:spacing w:line="360" w:lineRule="auto"/>
        <w:ind w:right="-2" w:firstLine="993"/>
        <w:jc w:val="both"/>
        <w:rPr>
          <w:szCs w:val="28"/>
        </w:rPr>
      </w:pPr>
      <w:r w:rsidRPr="00393E9E">
        <w:rPr>
          <w:szCs w:val="28"/>
        </w:rPr>
        <w:t>-</w:t>
      </w:r>
      <w:r w:rsidRPr="00393E9E">
        <w:rPr>
          <w:szCs w:val="28"/>
        </w:rPr>
        <w:tab/>
        <w:t xml:space="preserve">внедрение современных систем комплексной обработки и визуализации </w:t>
      </w:r>
      <w:r w:rsidR="00880DFC" w:rsidRPr="00393E9E">
        <w:rPr>
          <w:szCs w:val="28"/>
        </w:rPr>
        <w:t>данных;</w:t>
      </w:r>
    </w:p>
    <w:p w:rsidR="00F27136" w:rsidRPr="00393E9E" w:rsidRDefault="0044680F" w:rsidP="006D4A05">
      <w:pPr>
        <w:tabs>
          <w:tab w:val="left" w:pos="1134"/>
        </w:tabs>
        <w:spacing w:line="360" w:lineRule="auto"/>
        <w:ind w:right="-2" w:firstLine="993"/>
        <w:jc w:val="both"/>
        <w:rPr>
          <w:szCs w:val="28"/>
        </w:rPr>
      </w:pPr>
      <w:r w:rsidRPr="00393E9E">
        <w:rPr>
          <w:szCs w:val="28"/>
        </w:rPr>
        <w:t>-</w:t>
      </w:r>
      <w:r w:rsidRPr="00393E9E">
        <w:rPr>
          <w:szCs w:val="28"/>
        </w:rPr>
        <w:tab/>
        <w:t xml:space="preserve"> внедрение новых видов </w:t>
      </w:r>
      <w:r w:rsidR="001340D0">
        <w:rPr>
          <w:szCs w:val="28"/>
        </w:rPr>
        <w:t>контроля</w:t>
      </w:r>
      <w:r w:rsidR="00880DFC" w:rsidRPr="00393E9E">
        <w:rPr>
          <w:szCs w:val="28"/>
        </w:rPr>
        <w:t xml:space="preserve">, в том числе, </w:t>
      </w:r>
      <w:r w:rsidRPr="00393E9E">
        <w:rPr>
          <w:szCs w:val="28"/>
        </w:rPr>
        <w:t xml:space="preserve">развитие дистанционных методов </w:t>
      </w:r>
      <w:r w:rsidR="001340D0">
        <w:rPr>
          <w:szCs w:val="28"/>
        </w:rPr>
        <w:t>контроля</w:t>
      </w:r>
      <w:r w:rsidRPr="00393E9E">
        <w:rPr>
          <w:szCs w:val="28"/>
        </w:rPr>
        <w:t>;</w:t>
      </w:r>
    </w:p>
    <w:p w:rsidR="00ED7AF9" w:rsidRPr="00393E9E" w:rsidRDefault="0044680F" w:rsidP="00945D5F">
      <w:pPr>
        <w:tabs>
          <w:tab w:val="left" w:pos="1134"/>
        </w:tabs>
        <w:spacing w:line="360" w:lineRule="auto"/>
        <w:ind w:right="-2" w:firstLine="993"/>
        <w:jc w:val="both"/>
        <w:textAlignment w:val="baseline"/>
        <w:rPr>
          <w:szCs w:val="28"/>
        </w:rPr>
      </w:pPr>
      <w:r w:rsidRPr="00393E9E">
        <w:rPr>
          <w:szCs w:val="28"/>
        </w:rPr>
        <w:t>-</w:t>
      </w:r>
      <w:r w:rsidRPr="00393E9E">
        <w:rPr>
          <w:szCs w:val="28"/>
        </w:rPr>
        <w:tab/>
        <w:t>с</w:t>
      </w:r>
      <w:r w:rsidR="00F27136" w:rsidRPr="00393E9E">
        <w:rPr>
          <w:szCs w:val="28"/>
        </w:rPr>
        <w:t>овершенствование процедур и механизмов обратной связи от населения и потребителей информации на базе цифровой инфраструктуры.</w:t>
      </w:r>
    </w:p>
    <w:p w:rsidR="00ED7AF9" w:rsidRPr="00E06A88" w:rsidRDefault="00E06A88" w:rsidP="00E06A88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307C77" w:rsidRPr="00393E9E">
        <w:rPr>
          <w:rFonts w:ascii="Times New Roman" w:hAnsi="Times New Roman" w:cs="Times New Roman"/>
          <w:b/>
          <w:color w:val="auto"/>
          <w:sz w:val="28"/>
          <w:szCs w:val="28"/>
        </w:rPr>
        <w:t>. Механизмы реализации Стратегии</w:t>
      </w:r>
    </w:p>
    <w:p w:rsidR="00307C77" w:rsidRPr="00393E9E" w:rsidRDefault="00307C77" w:rsidP="00945D5F">
      <w:pPr>
        <w:spacing w:before="120" w:line="360" w:lineRule="auto"/>
        <w:ind w:firstLine="993"/>
        <w:jc w:val="both"/>
        <w:rPr>
          <w:szCs w:val="28"/>
        </w:rPr>
      </w:pPr>
      <w:r w:rsidRPr="00393E9E">
        <w:rPr>
          <w:szCs w:val="28"/>
        </w:rPr>
        <w:t>Выполнение задач Стратегии будет производиться в формате реализации утвержденных планов, что обеспечит эффективную синхронизацию мероприятий между собой в части их технологической взаимосвязи, ресурсного обеспечения и сроков реализации.</w:t>
      </w:r>
    </w:p>
    <w:p w:rsidR="00F27136" w:rsidRDefault="00307C77" w:rsidP="00FA5636">
      <w:pPr>
        <w:spacing w:line="360" w:lineRule="auto"/>
        <w:ind w:firstLine="993"/>
        <w:jc w:val="both"/>
        <w:rPr>
          <w:szCs w:val="28"/>
        </w:rPr>
      </w:pPr>
      <w:r w:rsidRPr="00393E9E">
        <w:rPr>
          <w:szCs w:val="28"/>
        </w:rPr>
        <w:t>Важным принципом реализации Стратегии является активное вовлечение сотрудников в реализацию задач Стратегии в целях последовательного внедрения положений Стратегии в ежедневную работу и организации постоянной обратной связи.</w:t>
      </w:r>
    </w:p>
    <w:p w:rsidR="00FA5636" w:rsidRPr="00393E9E" w:rsidRDefault="00FA5636" w:rsidP="00FA5636">
      <w:pPr>
        <w:spacing w:line="360" w:lineRule="auto"/>
        <w:ind w:firstLine="993"/>
        <w:jc w:val="both"/>
        <w:rPr>
          <w:szCs w:val="28"/>
        </w:rPr>
      </w:pPr>
    </w:p>
    <w:p w:rsidR="00ED7AF9" w:rsidRPr="00393E9E" w:rsidRDefault="000B7887" w:rsidP="00FA5636">
      <w:pPr>
        <w:spacing w:line="360" w:lineRule="auto"/>
        <w:jc w:val="center"/>
        <w:outlineLvl w:val="2"/>
        <w:rPr>
          <w:b/>
          <w:szCs w:val="28"/>
        </w:rPr>
      </w:pPr>
      <w:r>
        <w:rPr>
          <w:b/>
          <w:szCs w:val="28"/>
        </w:rPr>
        <w:t xml:space="preserve">6. </w:t>
      </w:r>
      <w:r w:rsidR="00F27136" w:rsidRPr="00393E9E">
        <w:rPr>
          <w:b/>
          <w:szCs w:val="28"/>
        </w:rPr>
        <w:t>Заключение</w:t>
      </w:r>
    </w:p>
    <w:p w:rsidR="00F27136" w:rsidRPr="00393E9E" w:rsidRDefault="00F27136" w:rsidP="00945D5F">
      <w:pPr>
        <w:spacing w:line="360" w:lineRule="auto"/>
        <w:ind w:firstLine="993"/>
        <w:jc w:val="both"/>
        <w:rPr>
          <w:szCs w:val="28"/>
        </w:rPr>
      </w:pPr>
      <w:r w:rsidRPr="00393E9E">
        <w:rPr>
          <w:szCs w:val="28"/>
        </w:rPr>
        <w:t xml:space="preserve">Настоящая Стратегия должна стать основой для формирования приоритетов функционирования </w:t>
      </w:r>
      <w:r w:rsidR="00DB3363" w:rsidRPr="00DB3363">
        <w:rPr>
          <w:szCs w:val="28"/>
        </w:rPr>
        <w:t>Контрольно-</w:t>
      </w:r>
      <w:r w:rsidR="00DB3363">
        <w:rPr>
          <w:szCs w:val="28"/>
        </w:rPr>
        <w:t>счетной палаты</w:t>
      </w:r>
      <w:r w:rsidRPr="00393E9E">
        <w:rPr>
          <w:szCs w:val="28"/>
        </w:rPr>
        <w:t>, концепций работы по направлениям ее деятельности, а также для подготовки годовых планов работы.</w:t>
      </w:r>
    </w:p>
    <w:p w:rsidR="008E34A9" w:rsidRPr="00393E9E" w:rsidRDefault="008E34A9" w:rsidP="0044680F">
      <w:pPr>
        <w:spacing w:line="360" w:lineRule="auto"/>
      </w:pPr>
    </w:p>
    <w:sectPr w:rsidR="008E34A9" w:rsidRPr="00393E9E" w:rsidSect="00C73839">
      <w:headerReference w:type="even" r:id="rId10"/>
      <w:headerReference w:type="default" r:id="rId11"/>
      <w:pgSz w:w="11906" w:h="16838" w:code="9"/>
      <w:pgMar w:top="993" w:right="851" w:bottom="567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88E" w:rsidRDefault="00FD488E">
      <w:r>
        <w:separator/>
      </w:r>
    </w:p>
  </w:endnote>
  <w:endnote w:type="continuationSeparator" w:id="0">
    <w:p w:rsidR="00FD488E" w:rsidRDefault="00FD4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88E" w:rsidRDefault="00FD488E">
      <w:r>
        <w:separator/>
      </w:r>
    </w:p>
  </w:footnote>
  <w:footnote w:type="continuationSeparator" w:id="0">
    <w:p w:rsidR="00FD488E" w:rsidRDefault="00FD4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8BF" w:rsidRDefault="00880DFC" w:rsidP="00374B2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F68BF" w:rsidRDefault="00ED30B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8BF" w:rsidRDefault="00880DFC" w:rsidP="00374B2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D30BB">
      <w:rPr>
        <w:rStyle w:val="a7"/>
        <w:noProof/>
      </w:rPr>
      <w:t>4</w:t>
    </w:r>
    <w:r>
      <w:rPr>
        <w:rStyle w:val="a7"/>
      </w:rPr>
      <w:fldChar w:fldCharType="end"/>
    </w:r>
  </w:p>
  <w:p w:rsidR="00BF68BF" w:rsidRDefault="00ED30BB">
    <w:pPr>
      <w:pStyle w:val="a5"/>
    </w:pPr>
  </w:p>
  <w:p w:rsidR="006F4C37" w:rsidRDefault="006F4C3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B48F1"/>
    <w:multiLevelType w:val="hybridMultilevel"/>
    <w:tmpl w:val="B2061DE0"/>
    <w:lvl w:ilvl="0" w:tplc="465ED64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" w15:restartNumberingAfterBreak="0">
    <w:nsid w:val="2C4870AD"/>
    <w:multiLevelType w:val="multilevel"/>
    <w:tmpl w:val="F410B86E"/>
    <w:lvl w:ilvl="0">
      <w:start w:val="1"/>
      <w:numFmt w:val="bullet"/>
      <w:lvlText w:val="•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B58190C"/>
    <w:multiLevelType w:val="multilevel"/>
    <w:tmpl w:val="B5448F9E"/>
    <w:lvl w:ilvl="0">
      <w:start w:val="1"/>
      <w:numFmt w:val="bullet"/>
      <w:lvlText w:val="•"/>
      <w:lvlJc w:val="left"/>
      <w:rPr>
        <w:rFonts w:ascii="Sylfaen" w:eastAsia="Sylfaen" w:hAnsi="Sylfaen" w:cs="Sylfae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136"/>
    <w:rsid w:val="000219A9"/>
    <w:rsid w:val="00045B33"/>
    <w:rsid w:val="00061A81"/>
    <w:rsid w:val="00063630"/>
    <w:rsid w:val="000B7887"/>
    <w:rsid w:val="001065A9"/>
    <w:rsid w:val="00121864"/>
    <w:rsid w:val="001340D0"/>
    <w:rsid w:val="00194B64"/>
    <w:rsid w:val="001C2DDE"/>
    <w:rsid w:val="001D34F8"/>
    <w:rsid w:val="001F09A8"/>
    <w:rsid w:val="001F70BE"/>
    <w:rsid w:val="00222578"/>
    <w:rsid w:val="0024306A"/>
    <w:rsid w:val="0027788F"/>
    <w:rsid w:val="002B4672"/>
    <w:rsid w:val="00307C77"/>
    <w:rsid w:val="003617FF"/>
    <w:rsid w:val="00393E9E"/>
    <w:rsid w:val="003A685B"/>
    <w:rsid w:val="0044680F"/>
    <w:rsid w:val="004743B8"/>
    <w:rsid w:val="00522507"/>
    <w:rsid w:val="00560CB0"/>
    <w:rsid w:val="00560FA8"/>
    <w:rsid w:val="006402F8"/>
    <w:rsid w:val="006C4B89"/>
    <w:rsid w:val="006D4A05"/>
    <w:rsid w:val="006F4C37"/>
    <w:rsid w:val="00702C05"/>
    <w:rsid w:val="007A451D"/>
    <w:rsid w:val="007F0079"/>
    <w:rsid w:val="00807CBD"/>
    <w:rsid w:val="00810C48"/>
    <w:rsid w:val="00852808"/>
    <w:rsid w:val="00865254"/>
    <w:rsid w:val="008779B0"/>
    <w:rsid w:val="00880DFC"/>
    <w:rsid w:val="00884C61"/>
    <w:rsid w:val="008B7A12"/>
    <w:rsid w:val="008E34A9"/>
    <w:rsid w:val="00940D70"/>
    <w:rsid w:val="00945D5F"/>
    <w:rsid w:val="00985A6A"/>
    <w:rsid w:val="009A44A8"/>
    <w:rsid w:val="009E78A7"/>
    <w:rsid w:val="00A024CE"/>
    <w:rsid w:val="00A3221D"/>
    <w:rsid w:val="00A35753"/>
    <w:rsid w:val="00A4000A"/>
    <w:rsid w:val="00A512CB"/>
    <w:rsid w:val="00A5645D"/>
    <w:rsid w:val="00A56578"/>
    <w:rsid w:val="00A832AB"/>
    <w:rsid w:val="00AD11C5"/>
    <w:rsid w:val="00B46656"/>
    <w:rsid w:val="00BE31CE"/>
    <w:rsid w:val="00BF216D"/>
    <w:rsid w:val="00C1560F"/>
    <w:rsid w:val="00C16948"/>
    <w:rsid w:val="00C73839"/>
    <w:rsid w:val="00C73C71"/>
    <w:rsid w:val="00C77D49"/>
    <w:rsid w:val="00CE54B3"/>
    <w:rsid w:val="00DB3363"/>
    <w:rsid w:val="00DE0F45"/>
    <w:rsid w:val="00E032BA"/>
    <w:rsid w:val="00E06A88"/>
    <w:rsid w:val="00E171C6"/>
    <w:rsid w:val="00E20B5F"/>
    <w:rsid w:val="00E81BE3"/>
    <w:rsid w:val="00EC12A8"/>
    <w:rsid w:val="00ED30BB"/>
    <w:rsid w:val="00ED7AF9"/>
    <w:rsid w:val="00F2593C"/>
    <w:rsid w:val="00F27136"/>
    <w:rsid w:val="00F2721A"/>
    <w:rsid w:val="00FA5636"/>
    <w:rsid w:val="00FD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16AF6C-4AC6-47B0-B090-7DA487C61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13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7C77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a"/>
    <w:rsid w:val="00F271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Body Text Indent"/>
    <w:basedOn w:val="a"/>
    <w:link w:val="a4"/>
    <w:rsid w:val="00F2713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271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F271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2713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F27136"/>
  </w:style>
  <w:style w:type="paragraph" w:customStyle="1" w:styleId="12">
    <w:name w:val="Абзац списка1"/>
    <w:basedOn w:val="a"/>
    <w:rsid w:val="00F27136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F271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6"/>
      <w:szCs w:val="26"/>
    </w:rPr>
  </w:style>
  <w:style w:type="paragraph" w:customStyle="1" w:styleId="Default">
    <w:name w:val="Default"/>
    <w:rsid w:val="00F271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5">
    <w:name w:val="Основной текст (5)_"/>
    <w:link w:val="50"/>
    <w:locked/>
    <w:rsid w:val="00F27136"/>
    <w:rPr>
      <w:i/>
      <w:iCs/>
      <w:spacing w:val="1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27136"/>
    <w:pPr>
      <w:widowControl w:val="0"/>
      <w:shd w:val="clear" w:color="auto" w:fill="FFFFFF"/>
      <w:spacing w:after="600" w:line="485" w:lineRule="exact"/>
      <w:jc w:val="right"/>
    </w:pPr>
    <w:rPr>
      <w:rFonts w:asciiTheme="minorHAnsi" w:eastAsiaTheme="minorHAnsi" w:hAnsiTheme="minorHAnsi" w:cstheme="minorBidi"/>
      <w:i/>
      <w:iCs/>
      <w:spacing w:val="1"/>
      <w:sz w:val="26"/>
      <w:szCs w:val="26"/>
      <w:shd w:val="clear" w:color="auto" w:fill="FFFFFF"/>
      <w:lang w:eastAsia="en-US"/>
    </w:rPr>
  </w:style>
  <w:style w:type="character" w:customStyle="1" w:styleId="a8">
    <w:name w:val="Основной текст_"/>
    <w:link w:val="8"/>
    <w:locked/>
    <w:rsid w:val="00F27136"/>
    <w:rPr>
      <w:sz w:val="26"/>
      <w:szCs w:val="26"/>
      <w:shd w:val="clear" w:color="auto" w:fill="FFFFFF"/>
    </w:rPr>
  </w:style>
  <w:style w:type="paragraph" w:customStyle="1" w:styleId="8">
    <w:name w:val="Основной текст8"/>
    <w:basedOn w:val="a"/>
    <w:link w:val="a8"/>
    <w:rsid w:val="00F27136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character" w:customStyle="1" w:styleId="100">
    <w:name w:val="Основной текст + 10"/>
    <w:aliases w:val="5 pt,Курсив"/>
    <w:rsid w:val="00F27136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none"/>
      <w:lang w:val="ru-RU" w:eastAsia="x-none"/>
    </w:rPr>
  </w:style>
  <w:style w:type="paragraph" w:customStyle="1" w:styleId="13">
    <w:name w:val="Основной текст1"/>
    <w:basedOn w:val="a"/>
    <w:rsid w:val="00F27136"/>
    <w:pPr>
      <w:shd w:val="clear" w:color="auto" w:fill="FFFFFF"/>
      <w:spacing w:before="480" w:after="300" w:line="365" w:lineRule="exact"/>
      <w:jc w:val="both"/>
    </w:pPr>
    <w:rPr>
      <w:color w:val="000000"/>
      <w:sz w:val="31"/>
      <w:szCs w:val="31"/>
      <w:lang w:val="ru"/>
    </w:rPr>
  </w:style>
  <w:style w:type="paragraph" w:customStyle="1" w:styleId="120">
    <w:name w:val="Основной текст12"/>
    <w:basedOn w:val="a"/>
    <w:rsid w:val="004743B8"/>
    <w:pPr>
      <w:shd w:val="clear" w:color="auto" w:fill="FFFFFF"/>
      <w:spacing w:before="360" w:after="60" w:line="278" w:lineRule="exact"/>
      <w:ind w:hanging="340"/>
    </w:pPr>
    <w:rPr>
      <w:rFonts w:ascii="Sylfaen" w:eastAsia="Sylfaen" w:hAnsi="Sylfaen" w:cs="Sylfaen"/>
      <w:color w:val="000000"/>
      <w:sz w:val="20"/>
      <w:szCs w:val="20"/>
      <w:lang w:val="ru"/>
    </w:rPr>
  </w:style>
  <w:style w:type="character" w:customStyle="1" w:styleId="a9">
    <w:name w:val="Основной текст + Полужирный"/>
    <w:basedOn w:val="a8"/>
    <w:rsid w:val="00AD11C5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D11C5"/>
    <w:rPr>
      <w:rFonts w:ascii="Sylfaen" w:eastAsia="Sylfaen" w:hAnsi="Sylfaen" w:cs="Sylfae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D11C5"/>
    <w:pPr>
      <w:shd w:val="clear" w:color="auto" w:fill="FFFFFF"/>
      <w:spacing w:before="60" w:line="278" w:lineRule="exact"/>
      <w:ind w:hanging="200"/>
    </w:pPr>
    <w:rPr>
      <w:rFonts w:ascii="Sylfaen" w:eastAsia="Sylfaen" w:hAnsi="Sylfaen" w:cs="Sylfaen"/>
      <w:sz w:val="20"/>
      <w:szCs w:val="20"/>
      <w:lang w:eastAsia="en-US"/>
    </w:rPr>
  </w:style>
  <w:style w:type="character" w:customStyle="1" w:styleId="14">
    <w:name w:val="Заголовок №1_"/>
    <w:basedOn w:val="a0"/>
    <w:link w:val="15"/>
    <w:rsid w:val="00C77D49"/>
    <w:rPr>
      <w:rFonts w:ascii="Sylfaen" w:eastAsia="Sylfaen" w:hAnsi="Sylfaen" w:cs="Sylfaen"/>
      <w:sz w:val="36"/>
      <w:szCs w:val="36"/>
      <w:shd w:val="clear" w:color="auto" w:fill="FFFFFF"/>
    </w:rPr>
  </w:style>
  <w:style w:type="character" w:customStyle="1" w:styleId="4">
    <w:name w:val="Основной текст (4)_"/>
    <w:basedOn w:val="a0"/>
    <w:rsid w:val="00C77D49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40">
    <w:name w:val="Основной текст (4)"/>
    <w:basedOn w:val="4"/>
    <w:rsid w:val="00C77D49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">
    <w:name w:val="Заголовок №2_"/>
    <w:basedOn w:val="a0"/>
    <w:rsid w:val="00C77D49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20">
    <w:name w:val="Заголовок №2"/>
    <w:basedOn w:val="2"/>
    <w:rsid w:val="00C77D49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paragraph" w:customStyle="1" w:styleId="15">
    <w:name w:val="Заголовок №1"/>
    <w:basedOn w:val="a"/>
    <w:link w:val="14"/>
    <w:rsid w:val="00C77D49"/>
    <w:pPr>
      <w:shd w:val="clear" w:color="auto" w:fill="FFFFFF"/>
      <w:spacing w:after="360" w:line="0" w:lineRule="atLeast"/>
      <w:outlineLvl w:val="0"/>
    </w:pPr>
    <w:rPr>
      <w:rFonts w:ascii="Sylfaen" w:eastAsia="Sylfaen" w:hAnsi="Sylfaen" w:cs="Sylfaen"/>
      <w:sz w:val="36"/>
      <w:szCs w:val="36"/>
      <w:lang w:eastAsia="en-US"/>
    </w:rPr>
  </w:style>
  <w:style w:type="character" w:customStyle="1" w:styleId="aa">
    <w:name w:val="Колонтитул_"/>
    <w:basedOn w:val="a0"/>
    <w:link w:val="ab"/>
    <w:rsid w:val="00E81BE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ной текст2"/>
    <w:basedOn w:val="a8"/>
    <w:rsid w:val="00E81BE3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41">
    <w:name w:val="Основной текст4"/>
    <w:basedOn w:val="a8"/>
    <w:rsid w:val="00E81BE3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6">
    <w:name w:val="Основной текст6"/>
    <w:basedOn w:val="a8"/>
    <w:rsid w:val="00E81BE3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customStyle="1" w:styleId="ab">
    <w:name w:val="Колонтитул"/>
    <w:basedOn w:val="a"/>
    <w:link w:val="aa"/>
    <w:rsid w:val="00E81BE3"/>
    <w:pPr>
      <w:shd w:val="clear" w:color="auto" w:fill="FFFFFF"/>
    </w:pPr>
    <w:rPr>
      <w:sz w:val="20"/>
      <w:szCs w:val="20"/>
      <w:lang w:eastAsia="en-US"/>
    </w:rPr>
  </w:style>
  <w:style w:type="character" w:customStyle="1" w:styleId="110">
    <w:name w:val="Основной текст11"/>
    <w:basedOn w:val="a8"/>
    <w:rsid w:val="002B4672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c">
    <w:name w:val="footer"/>
    <w:basedOn w:val="a"/>
    <w:link w:val="ad"/>
    <w:uiPriority w:val="99"/>
    <w:unhideWhenUsed/>
    <w:rsid w:val="002B4672"/>
    <w:pPr>
      <w:tabs>
        <w:tab w:val="center" w:pos="4677"/>
        <w:tab w:val="right" w:pos="9355"/>
      </w:tabs>
    </w:pPr>
    <w:rPr>
      <w:rFonts w:ascii="Microsoft Sans Serif" w:eastAsia="Microsoft Sans Serif" w:hAnsi="Microsoft Sans Serif" w:cs="Microsoft Sans Serif"/>
      <w:color w:val="000000"/>
      <w:sz w:val="24"/>
      <w:lang w:val="ru"/>
    </w:rPr>
  </w:style>
  <w:style w:type="character" w:customStyle="1" w:styleId="ad">
    <w:name w:val="Нижний колонтитул Знак"/>
    <w:basedOn w:val="a0"/>
    <w:link w:val="ac"/>
    <w:uiPriority w:val="99"/>
    <w:rsid w:val="002B4672"/>
    <w:rPr>
      <w:rFonts w:ascii="Microsoft Sans Serif" w:eastAsia="Microsoft Sans Serif" w:hAnsi="Microsoft Sans Serif" w:cs="Microsoft Sans Serif"/>
      <w:color w:val="000000"/>
      <w:sz w:val="24"/>
      <w:szCs w:val="24"/>
      <w:lang w:val="ru" w:eastAsia="ru-RU"/>
    </w:rPr>
  </w:style>
  <w:style w:type="character" w:customStyle="1" w:styleId="10">
    <w:name w:val="Заголовок 1 Знак"/>
    <w:basedOn w:val="a0"/>
    <w:link w:val="1"/>
    <w:uiPriority w:val="9"/>
    <w:rsid w:val="00307C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List Paragraph"/>
    <w:basedOn w:val="a"/>
    <w:uiPriority w:val="34"/>
    <w:qFormat/>
    <w:rsid w:val="00A322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A6A6C2C60AFB70915D7293CDAA9C06288B742840B0E5EE63530324E2E64EF3D30271AA171AB6D8KDy5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2A6A6C2C60AFB70915D7293CDAA9C062B8A772D48EFB2EC32060DK2y1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A6A6C2C60AFB70915D7293CDAA9C06288B782B45BEE5EE63530324E2E64EF3D30271A8111CKBy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Балашева Л.И.</dc:creator>
  <cp:keywords/>
  <dc:description/>
  <cp:lastModifiedBy>Чулкова Елена Георгиевна</cp:lastModifiedBy>
  <cp:revision>14</cp:revision>
  <dcterms:created xsi:type="dcterms:W3CDTF">2025-05-13T13:12:00Z</dcterms:created>
  <dcterms:modified xsi:type="dcterms:W3CDTF">2026-05-28T14:20:00Z</dcterms:modified>
</cp:coreProperties>
</file>